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533025" w:rsidRPr="00533025" w:rsidRDefault="007300D0" w:rsidP="00533025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 w:rsidRPr="00533025">
        <w:rPr>
          <w:rFonts w:asciiTheme="minorHAnsi" w:hAnsiTheme="minorHAnsi" w:cstheme="minorHAnsi"/>
          <w:b/>
          <w:bCs/>
          <w:sz w:val="22"/>
          <w:szCs w:val="22"/>
        </w:rPr>
        <w:t xml:space="preserve">Zadanie 1: </w:t>
      </w:r>
      <w:r w:rsidR="00533025" w:rsidRPr="00533025">
        <w:rPr>
          <w:rFonts w:asciiTheme="minorHAnsi" w:hAnsiTheme="minorHAnsi" w:cstheme="minorHAnsi"/>
          <w:b/>
          <w:sz w:val="22"/>
          <w:szCs w:val="22"/>
        </w:rPr>
        <w:t>Łóżko do intensywnej terapii</w:t>
      </w:r>
      <w:r w:rsidR="00533025">
        <w:rPr>
          <w:rFonts w:asciiTheme="minorHAnsi" w:hAnsiTheme="minorHAnsi" w:cstheme="minorHAnsi"/>
          <w:b/>
          <w:sz w:val="22"/>
          <w:szCs w:val="22"/>
        </w:rPr>
        <w:t xml:space="preserve"> (1 szt.)</w:t>
      </w:r>
    </w:p>
    <w:p w:rsidR="007300D0" w:rsidRDefault="007300D0" w:rsidP="007300D0">
      <w:pPr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533025" w:rsidRDefault="007300D0" w:rsidP="001969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533025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533025" w:rsidRDefault="007300D0" w:rsidP="001969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533025">
        <w:trPr>
          <w:trHeight w:val="1623"/>
        </w:trPr>
        <w:tc>
          <w:tcPr>
            <w:tcW w:w="2830" w:type="dxa"/>
          </w:tcPr>
          <w:p w:rsidR="007300D0" w:rsidRPr="00533025" w:rsidRDefault="006809A3" w:rsidP="00196946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6809A3" w:rsidRPr="00533025" w:rsidRDefault="006809A3" w:rsidP="006809A3">
            <w:pPr>
              <w:spacing w:after="160" w:line="259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 xml:space="preserve">Kolumnowe łóżko ICU, wyposażone w segmenty przezierne dla promieni RTG. Zastosowana budowa kolumnowa pozwala wykorzystać je w pracy z ramieniem C. </w:t>
            </w:r>
            <w:r w:rsidRPr="00533025">
              <w:rPr>
                <w:rFonts w:eastAsia="Calibri" w:cstheme="minorHAnsi"/>
                <w:sz w:val="20"/>
                <w:szCs w:val="20"/>
              </w:rPr>
              <w:t>Łóżko wielofunkcyjne, wielopozycyjne z pozycją krzesła kardiologicznego</w:t>
            </w:r>
          </w:p>
        </w:tc>
        <w:tc>
          <w:tcPr>
            <w:tcW w:w="2675" w:type="dxa"/>
          </w:tcPr>
          <w:p w:rsidR="007300D0" w:rsidRPr="00533025" w:rsidRDefault="007300D0" w:rsidP="00196946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533025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533025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533025" w:rsidRDefault="007300D0" w:rsidP="0019694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533025" w:rsidRDefault="007300D0" w:rsidP="00196946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533025" w:rsidRDefault="007300D0" w:rsidP="0019694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300D0" w:rsidRPr="0081747F" w:rsidTr="007300D0">
        <w:tc>
          <w:tcPr>
            <w:tcW w:w="2830" w:type="dxa"/>
          </w:tcPr>
          <w:p w:rsidR="007300D0" w:rsidRPr="00533025" w:rsidRDefault="006809A3" w:rsidP="00196946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 xml:space="preserve">Wymiary: </w:t>
            </w:r>
          </w:p>
        </w:tc>
        <w:tc>
          <w:tcPr>
            <w:tcW w:w="3846" w:type="dxa"/>
          </w:tcPr>
          <w:p w:rsidR="007300D0" w:rsidRPr="00533025" w:rsidRDefault="006809A3" w:rsidP="006809A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Szerokość całkowita łóżka z podniesionymi lub opuszczonymi poręczami bocznymi maksymalnie 990 mm</w:t>
            </w:r>
          </w:p>
          <w:p w:rsidR="006809A3" w:rsidRPr="00533025" w:rsidRDefault="006809A3" w:rsidP="006809A3">
            <w:pPr>
              <w:rPr>
                <w:rFonts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 xml:space="preserve">Całkowita długość łóżka min. </w:t>
            </w:r>
            <w:smartTag w:uri="urn:schemas-microsoft-com:office:smarttags" w:element="metricconverter">
              <w:smartTagPr>
                <w:attr w:name="ProductID" w:val="2200 mm"/>
              </w:smartTagPr>
              <w:r w:rsidRPr="00533025">
                <w:rPr>
                  <w:rFonts w:eastAsia="Calibri" w:cstheme="minorHAnsi"/>
                  <w:sz w:val="20"/>
                  <w:szCs w:val="20"/>
                </w:rPr>
                <w:t>2200 mm</w:t>
              </w:r>
            </w:smartTag>
            <w:r w:rsidRPr="00533025">
              <w:rPr>
                <w:rFonts w:eastAsia="Calibri" w:cstheme="minorHAnsi"/>
                <w:sz w:val="20"/>
                <w:szCs w:val="20"/>
              </w:rPr>
              <w:t xml:space="preserve">, max. </w:t>
            </w:r>
            <w:smartTag w:uri="urn:schemas-microsoft-com:office:smarttags" w:element="metricconverter">
              <w:smartTagPr>
                <w:attr w:name="ProductID" w:val="2300 mm"/>
              </w:smartTagPr>
              <w:r w:rsidRPr="00533025">
                <w:rPr>
                  <w:rFonts w:eastAsia="Calibri" w:cstheme="minorHAnsi"/>
                  <w:sz w:val="20"/>
                  <w:szCs w:val="20"/>
                </w:rPr>
                <w:t>2300 mm</w:t>
              </w:r>
            </w:smartTag>
          </w:p>
        </w:tc>
        <w:tc>
          <w:tcPr>
            <w:tcW w:w="2675" w:type="dxa"/>
          </w:tcPr>
          <w:p w:rsidR="007300D0" w:rsidRPr="00533025" w:rsidRDefault="007300D0" w:rsidP="0019694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533025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533025" w:rsidRDefault="006809A3" w:rsidP="00196946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Pilot sterujący:</w:t>
            </w:r>
          </w:p>
        </w:tc>
        <w:tc>
          <w:tcPr>
            <w:tcW w:w="3846" w:type="dxa"/>
          </w:tcPr>
          <w:p w:rsidR="007300D0" w:rsidRPr="00533025" w:rsidRDefault="006809A3" w:rsidP="007300D0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 xml:space="preserve">Ręczny pilot przewodowy sterujący następującymi funkcjami łóżka: zmiana wysokości leża, pochylenie oparcia pleców, pochylenie segmentu udowego, funkcja </w:t>
            </w:r>
            <w:proofErr w:type="spellStart"/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autokontur</w:t>
            </w:r>
            <w:proofErr w:type="spellEnd"/>
          </w:p>
        </w:tc>
        <w:tc>
          <w:tcPr>
            <w:tcW w:w="2675" w:type="dxa"/>
          </w:tcPr>
          <w:p w:rsidR="007300D0" w:rsidRPr="00533025" w:rsidRDefault="007300D0" w:rsidP="00196946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6809A3" w:rsidRPr="0081747F" w:rsidTr="007300D0">
        <w:tc>
          <w:tcPr>
            <w:tcW w:w="2830" w:type="dxa"/>
          </w:tcPr>
          <w:p w:rsidR="006809A3" w:rsidRPr="00533025" w:rsidRDefault="006809A3" w:rsidP="006809A3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Konstrukcja:</w:t>
            </w:r>
          </w:p>
        </w:tc>
        <w:tc>
          <w:tcPr>
            <w:tcW w:w="3846" w:type="dxa"/>
          </w:tcPr>
          <w:p w:rsidR="006809A3" w:rsidRPr="00533025" w:rsidRDefault="006809A3" w:rsidP="006809A3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Konstrukcja łóżka oparta na dwóch maksymalnie szeroko rozstawionych kolumnach o przekroju kołowym  umożliwiających monitorowanie pacjenta ramieniem C.</w:t>
            </w:r>
          </w:p>
        </w:tc>
        <w:tc>
          <w:tcPr>
            <w:tcW w:w="2675" w:type="dxa"/>
          </w:tcPr>
          <w:p w:rsidR="006809A3" w:rsidRPr="00533025" w:rsidRDefault="006809A3" w:rsidP="006809A3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6809A3" w:rsidRPr="0081747F" w:rsidTr="007300D0">
        <w:tc>
          <w:tcPr>
            <w:tcW w:w="2830" w:type="dxa"/>
          </w:tcPr>
          <w:p w:rsidR="006809A3" w:rsidRPr="00533025" w:rsidRDefault="006809A3" w:rsidP="006809A3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Leże:</w:t>
            </w:r>
          </w:p>
        </w:tc>
        <w:tc>
          <w:tcPr>
            <w:tcW w:w="3846" w:type="dxa"/>
          </w:tcPr>
          <w:p w:rsidR="006809A3" w:rsidRPr="00533025" w:rsidRDefault="006809A3" w:rsidP="006809A3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Leże łóżka czterosegmentowe, z trzema segmentami ruchomymi</w:t>
            </w:r>
          </w:p>
          <w:p w:rsidR="006809A3" w:rsidRPr="00533025" w:rsidRDefault="006809A3" w:rsidP="006809A3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 xml:space="preserve">Maksymalna wysokość leża od podłogi minimum </w:t>
            </w:r>
            <w:smartTag w:uri="urn:schemas-microsoft-com:office:smarttags" w:element="metricconverter">
              <w:smartTagPr>
                <w:attr w:name="ProductID" w:val="700 mm"/>
              </w:smartTagPr>
              <w:r w:rsidRPr="00533025">
                <w:rPr>
                  <w:rFonts w:eastAsia="Calibri" w:cstheme="minorHAnsi"/>
                  <w:sz w:val="20"/>
                  <w:szCs w:val="20"/>
                </w:rPr>
                <w:t>700 mm</w:t>
              </w:r>
            </w:smartTag>
            <w:r w:rsidRPr="00533025">
              <w:rPr>
                <w:rFonts w:eastAsia="Calibri" w:cstheme="minorHAnsi"/>
                <w:sz w:val="20"/>
                <w:szCs w:val="20"/>
              </w:rPr>
              <w:t>. Wymiar dotyczy powierzchni, na której spoczywa materac.</w:t>
            </w:r>
          </w:p>
          <w:p w:rsidR="00533025" w:rsidRDefault="006809A3" w:rsidP="006809A3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 xml:space="preserve">Minimalna wysokość leża od podłogi nie więcej niż  </w:t>
            </w:r>
            <w:smartTag w:uri="urn:schemas-microsoft-com:office:smarttags" w:element="metricconverter">
              <w:smartTagPr>
                <w:attr w:name="ProductID" w:val="410 mm"/>
              </w:smartTagPr>
              <w:r w:rsidRPr="00533025">
                <w:rPr>
                  <w:rFonts w:eastAsia="Calibri" w:cstheme="minorHAnsi"/>
                  <w:sz w:val="20"/>
                  <w:szCs w:val="20"/>
                </w:rPr>
                <w:t>410 mm</w:t>
              </w:r>
            </w:smartTag>
            <w:r w:rsidRPr="00533025">
              <w:rPr>
                <w:rFonts w:eastAsia="Calibri" w:cstheme="minorHAnsi"/>
                <w:sz w:val="20"/>
                <w:szCs w:val="20"/>
              </w:rPr>
              <w:t xml:space="preserve"> w celu zmniejszenia ryzyka tzw. wypadnięcia pacjenta z łóżka. Wymiar dotyczy powierzchni, na której spoczywa materac.</w:t>
            </w:r>
          </w:p>
          <w:p w:rsidR="00533025" w:rsidRPr="00533025" w:rsidRDefault="00533025" w:rsidP="006809A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75" w:type="dxa"/>
          </w:tcPr>
          <w:p w:rsidR="006809A3" w:rsidRPr="00533025" w:rsidRDefault="006809A3" w:rsidP="006809A3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6809A3" w:rsidRPr="0081747F" w:rsidTr="00533025">
        <w:trPr>
          <w:trHeight w:val="5946"/>
        </w:trPr>
        <w:tc>
          <w:tcPr>
            <w:tcW w:w="2830" w:type="dxa"/>
          </w:tcPr>
          <w:p w:rsidR="006809A3" w:rsidRPr="00533025" w:rsidRDefault="006809A3" w:rsidP="006809A3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lastRenderedPageBreak/>
              <w:t>Regulacja:</w:t>
            </w:r>
          </w:p>
        </w:tc>
        <w:tc>
          <w:tcPr>
            <w:tcW w:w="3846" w:type="dxa"/>
          </w:tcPr>
          <w:p w:rsidR="00533025" w:rsidRPr="00533025" w:rsidRDefault="00196946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Elektryczna regulacja wysokości leża. </w:t>
            </w:r>
            <w:r w:rsidR="006809A3"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Elektryczna regulacja oparcia pleców w zakresie od 0</w:t>
            </w:r>
            <w:r w:rsidR="006809A3" w:rsidRPr="00533025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t xml:space="preserve"> o   </w:t>
            </w:r>
            <w:r w:rsidR="006809A3"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do min 70</w:t>
            </w:r>
            <w:r w:rsidR="006809A3" w:rsidRPr="00533025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t xml:space="preserve"> o  </w:t>
            </w:r>
          </w:p>
          <w:p w:rsidR="006809A3" w:rsidRPr="00533025" w:rsidRDefault="006809A3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Elektryczna regulacja pozycji  </w:t>
            </w:r>
            <w:proofErr w:type="spellStart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Trendelenburga</w:t>
            </w:r>
            <w:proofErr w:type="spellEnd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regulacja z panelu centralnego min. 15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t>o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6809A3" w:rsidRPr="00533025" w:rsidRDefault="006809A3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Nie dopuszcza się innych rozwiązań, gdyż jest to funkcja </w:t>
            </w:r>
            <w:proofErr w:type="spellStart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antyszokowa</w:t>
            </w:r>
            <w:proofErr w:type="spellEnd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, ratująca życie.</w:t>
            </w:r>
          </w:p>
          <w:p w:rsidR="006809A3" w:rsidRPr="00533025" w:rsidRDefault="006809A3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Elektryczna regulacja pozycji anty - </w:t>
            </w:r>
            <w:proofErr w:type="spellStart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Trendelenburga</w:t>
            </w:r>
            <w:proofErr w:type="spellEnd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regulacja z panelu centralnego min. 15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t>o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6809A3" w:rsidRPr="00533025" w:rsidRDefault="006809A3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Elektryczna regulacja funkcji </w:t>
            </w:r>
            <w:proofErr w:type="spellStart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autokontur</w:t>
            </w:r>
            <w:proofErr w:type="spellEnd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jednoczesne uniesienia części plecowej do min. 70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sym w:font="Symbol" w:char="F0B0"/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 segmentu uda  do min. 40º </w:t>
            </w:r>
          </w:p>
          <w:p w:rsidR="006809A3" w:rsidRPr="00533025" w:rsidRDefault="006809A3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Elektryczna regulacja segmentu uda w zakresie od 0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t xml:space="preserve"> o   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do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t xml:space="preserve"> 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min. 40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t xml:space="preserve">o 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  <w:p w:rsidR="006809A3" w:rsidRPr="00533025" w:rsidRDefault="006809A3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Funkcja autoregresji oparcia pleców min. </w:t>
            </w:r>
            <w:smartTag w:uri="urn:schemas-microsoft-com:office:smarttags" w:element="metricconverter">
              <w:smartTagPr>
                <w:attr w:name="ProductID" w:val="120 mm"/>
              </w:smartTagPr>
              <w:r w:rsidRPr="00533025">
                <w:rPr>
                  <w:rFonts w:asciiTheme="minorHAnsi" w:eastAsia="Calibri" w:hAnsiTheme="minorHAnsi" w:cstheme="minorHAnsi"/>
                  <w:sz w:val="20"/>
                  <w:szCs w:val="20"/>
                </w:rPr>
                <w:t>120 mm</w:t>
              </w:r>
            </w:smartTag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zabezpieczająca przed tzw. wypychaniem szczytu od strony nóg</w:t>
            </w:r>
          </w:p>
          <w:p w:rsidR="006809A3" w:rsidRPr="00533025" w:rsidRDefault="006809A3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System TA „Total </w:t>
            </w:r>
            <w:proofErr w:type="spellStart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Autoregression</w:t>
            </w:r>
            <w:proofErr w:type="spellEnd"/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”   - system autoregresji min. </w:t>
            </w:r>
            <w:smartTag w:uri="urn:schemas-microsoft-com:office:smarttags" w:element="metricconverter">
              <w:smartTagPr>
                <w:attr w:name="ProductID" w:val="165 mm"/>
              </w:smartTagPr>
              <w:r w:rsidRPr="00533025">
                <w:rPr>
                  <w:rFonts w:asciiTheme="minorHAnsi" w:eastAsia="Calibri" w:hAnsiTheme="minorHAnsi" w:cstheme="minorHAnsi"/>
                  <w:sz w:val="20"/>
                  <w:szCs w:val="20"/>
                </w:rPr>
                <w:t>165 mm</w:t>
              </w:r>
            </w:smartTag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zmniejszający ryzyko uszkodzenia kręgosłupa i szyjki kości udowej. Nie dopuszcza się autoregresji poniżej </w:t>
            </w:r>
            <w:smartTag w:uri="urn:schemas-microsoft-com:office:smarttags" w:element="metricconverter">
              <w:smartTagPr>
                <w:attr w:name="ProductID" w:val="165 mm"/>
              </w:smartTagPr>
              <w:r w:rsidRPr="00533025">
                <w:rPr>
                  <w:rFonts w:asciiTheme="minorHAnsi" w:eastAsia="Calibri" w:hAnsiTheme="minorHAnsi" w:cstheme="minorHAnsi"/>
                  <w:sz w:val="20"/>
                  <w:szCs w:val="20"/>
                </w:rPr>
                <w:t>165 mm</w:t>
              </w:r>
            </w:smartTag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, która zabezpiecza tylko przed wypychaniem szczytu</w:t>
            </w:r>
          </w:p>
        </w:tc>
        <w:tc>
          <w:tcPr>
            <w:tcW w:w="2675" w:type="dxa"/>
          </w:tcPr>
          <w:p w:rsidR="006809A3" w:rsidRPr="00533025" w:rsidRDefault="006809A3" w:rsidP="006809A3">
            <w:pPr>
              <w:rPr>
                <w:rFonts w:cstheme="minorHAnsi"/>
                <w:b/>
                <w:sz w:val="20"/>
                <w:szCs w:val="20"/>
              </w:rPr>
            </w:pPr>
            <w:r w:rsidRPr="00533025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6809A3" w:rsidRPr="00533025" w:rsidRDefault="006809A3" w:rsidP="0019694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F203A" w:rsidRPr="0081747F" w:rsidTr="002C28BB">
        <w:trPr>
          <w:trHeight w:val="5976"/>
        </w:trPr>
        <w:tc>
          <w:tcPr>
            <w:tcW w:w="2830" w:type="dxa"/>
          </w:tcPr>
          <w:p w:rsidR="006F203A" w:rsidRPr="00533025" w:rsidRDefault="006F203A" w:rsidP="006809A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Panel centralny:</w:t>
            </w:r>
          </w:p>
        </w:tc>
        <w:tc>
          <w:tcPr>
            <w:tcW w:w="3846" w:type="dxa"/>
          </w:tcPr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eastAsia="Calibri"/>
              </w:rPr>
              <w:t xml:space="preserve"> 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Następujące pozycje leża uzyskiwane automatycznie, po naciśnięciu i przytrzymaniu odpowiedniego  przycisku na panelu centralnym:</w:t>
            </w:r>
          </w:p>
          <w:p w:rsidR="006F203A" w:rsidRPr="00533025" w:rsidRDefault="006F203A" w:rsidP="00533025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- pozycja krzesła kardiologicznego</w:t>
            </w:r>
          </w:p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- pozycja do badań</w:t>
            </w:r>
          </w:p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- pozycja Fowlera (jednocześnie leże łóżka obniża wysokość, a segmenty: oparcia pleców i uda unoszą się)</w:t>
            </w:r>
          </w:p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- pozycja zerowa (elektryczny CPR)</w:t>
            </w:r>
          </w:p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Selektywne blokowanie na panelu centralnym funkcji elektrycznych </w:t>
            </w:r>
          </w:p>
          <w:p w:rsidR="006F203A" w:rsidRPr="00533025" w:rsidRDefault="006F203A" w:rsidP="00533025">
            <w:pPr>
              <w:pStyle w:val="Bezodstpw"/>
              <w:rPr>
                <w:rFonts w:eastAsia="Calibri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Blokowanie na panelu centralnym wszystkich funkcji elektrycznych (oprócz funkcji ratunkowych) przy pomocy odpowiednich przycisków lub pokręteł. Panel wyposażony w diodową sygnalizację o zablokowaniu wszystkich funkcji</w:t>
            </w:r>
          </w:p>
          <w:p w:rsidR="006F203A" w:rsidRPr="00533025" w:rsidRDefault="006F203A" w:rsidP="006809A3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 xml:space="preserve">Segment podudzia regulowany za pomocą mechanizmu zapadkowego (np. </w:t>
            </w:r>
            <w:proofErr w:type="spellStart"/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Rastomat</w:t>
            </w:r>
            <w:proofErr w:type="spellEnd"/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</w:p>
          <w:p w:rsidR="006F203A" w:rsidRPr="00533025" w:rsidRDefault="006F203A" w:rsidP="002C28BB">
            <w:pPr>
              <w:rPr>
                <w:rFonts w:eastAsia="Calibri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Wbudowany akumulator wykorzystywany do sterowania funkcjami łóżka w przypadku zaniku zasilania lub w przypadku przewożenia pacjenta</w:t>
            </w:r>
          </w:p>
        </w:tc>
        <w:tc>
          <w:tcPr>
            <w:tcW w:w="2675" w:type="dxa"/>
          </w:tcPr>
          <w:p w:rsidR="006F203A" w:rsidRPr="00533025" w:rsidRDefault="00CB55FF" w:rsidP="006809A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6F203A" w:rsidRPr="0081747F" w:rsidTr="00CD2605">
        <w:trPr>
          <w:trHeight w:val="12508"/>
        </w:trPr>
        <w:tc>
          <w:tcPr>
            <w:tcW w:w="2830" w:type="dxa"/>
          </w:tcPr>
          <w:p w:rsidR="006F203A" w:rsidRPr="00533025" w:rsidRDefault="006F203A" w:rsidP="006809A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Konstrukcja łóżka:</w:t>
            </w:r>
          </w:p>
        </w:tc>
        <w:tc>
          <w:tcPr>
            <w:tcW w:w="3846" w:type="dxa"/>
          </w:tcPr>
          <w:p w:rsidR="006F203A" w:rsidRPr="00533025" w:rsidRDefault="006F203A" w:rsidP="006809A3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Konstrukcja łóżka wykonana ze stali węglowej lakierowanej proszkowo z użyciem lakieru z nanotechnologią srebra powodującą hamowanie namnażania bakterii i wirusów</w:t>
            </w:r>
          </w:p>
          <w:p w:rsidR="006F203A" w:rsidRPr="00533025" w:rsidRDefault="006F203A" w:rsidP="006809A3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Segmenty leża wypełnione płytą laminatową   przezierną dla promieniowania RTG</w:t>
            </w:r>
          </w:p>
          <w:p w:rsidR="006F203A" w:rsidRPr="00533025" w:rsidRDefault="006F203A" w:rsidP="001F183F">
            <w:pPr>
              <w:spacing w:after="160" w:line="259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Segment oparcia pleców z możliwością szybkiego poziomowania (CPR)  z obu stron leża dźwigniami umieszczonymi odpowiednio w okolicy oparcia pleców.</w:t>
            </w:r>
          </w:p>
          <w:p w:rsidR="006F203A" w:rsidRPr="00533025" w:rsidRDefault="006F203A" w:rsidP="001F183F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Podniesione do maksymalnego kąta oparcie pleców, po uruchomieniu dźwigni CPR, pod własnym ciężarem musi opadać (na oparcie pleców nie jest wywierany żaden zewnętrzny nacisk, np. od materaca)</w:t>
            </w:r>
          </w:p>
          <w:p w:rsidR="006F203A" w:rsidRPr="00533025" w:rsidRDefault="006F203A" w:rsidP="001F183F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 xml:space="preserve">4 koła o średnicy min.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533025">
                <w:rPr>
                  <w:rFonts w:eastAsia="Calibri" w:cstheme="minorHAnsi"/>
                  <w:sz w:val="20"/>
                  <w:szCs w:val="20"/>
                </w:rPr>
                <w:t>150 mm</w:t>
              </w:r>
            </w:smartTag>
            <w:r w:rsidRPr="00533025">
              <w:rPr>
                <w:rFonts w:eastAsia="Calibri" w:cstheme="minorHAnsi"/>
                <w:sz w:val="20"/>
                <w:szCs w:val="20"/>
              </w:rPr>
              <w:t xml:space="preserve">  zaopatrzone w mechanizm centralnej blokady. Piasty kół z tworzywowymi osłonami (widoczny tylko bieżnik)</w:t>
            </w:r>
          </w:p>
          <w:p w:rsidR="006F203A" w:rsidRPr="00533025" w:rsidRDefault="006F203A" w:rsidP="001F183F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Dźwignie uruchamiające centralną blokadę kół umieszczone w min. dwóch narożach ramy podwozia łóżka</w:t>
            </w:r>
          </w:p>
          <w:p w:rsidR="006F203A" w:rsidRPr="00533025" w:rsidRDefault="006F203A" w:rsidP="001F183F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 xml:space="preserve">Funkcja jazdy na wprost i łatwego manewrowania </w:t>
            </w:r>
          </w:p>
          <w:p w:rsidR="006F203A" w:rsidRPr="00533025" w:rsidRDefault="006F203A" w:rsidP="00C66B7B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 xml:space="preserve">Prześwit pod podwoziem o wysokości min. </w:t>
            </w:r>
            <w:smartTag w:uri="urn:schemas-microsoft-com:office:smarttags" w:element="metricconverter">
              <w:smartTagPr>
                <w:attr w:name="ProductID" w:val="195 mm"/>
              </w:smartTagPr>
              <w:r w:rsidRPr="00533025">
                <w:rPr>
                  <w:rFonts w:eastAsia="Calibri" w:cstheme="minorHAnsi"/>
                  <w:sz w:val="20"/>
                  <w:szCs w:val="20"/>
                </w:rPr>
                <w:t>195 mm</w:t>
              </w:r>
            </w:smartTag>
            <w:r w:rsidRPr="00533025">
              <w:rPr>
                <w:rFonts w:eastAsia="Calibri" w:cstheme="minorHAnsi"/>
                <w:sz w:val="20"/>
                <w:szCs w:val="20"/>
              </w:rPr>
              <w:t xml:space="preserve"> i na długości min. </w:t>
            </w:r>
            <w:smartTag w:uri="urn:schemas-microsoft-com:office:smarttags" w:element="metricconverter">
              <w:smartTagPr>
                <w:attr w:name="ProductID" w:val="1050 mm"/>
              </w:smartTagPr>
              <w:r w:rsidRPr="00533025">
                <w:rPr>
                  <w:rFonts w:eastAsia="Calibri" w:cstheme="minorHAnsi"/>
                  <w:sz w:val="20"/>
                  <w:szCs w:val="20"/>
                </w:rPr>
                <w:t>1050 mm</w:t>
              </w:r>
            </w:smartTag>
            <w:r w:rsidRPr="00533025">
              <w:rPr>
                <w:rFonts w:eastAsia="Calibri" w:cstheme="minorHAnsi"/>
                <w:sz w:val="20"/>
                <w:szCs w:val="20"/>
              </w:rPr>
              <w:t>, aby umożliwić swobodny najazd podnośnika chorego</w:t>
            </w:r>
          </w:p>
          <w:p w:rsidR="006F203A" w:rsidRPr="00533025" w:rsidRDefault="006F203A" w:rsidP="001F183F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 xml:space="preserve">Szczyty łóżka wyjmowane z gniazd ramy leża, tworzywowe </w:t>
            </w:r>
            <w:r w:rsidRPr="00533025">
              <w:rPr>
                <w:rFonts w:eastAsia="Calibri" w:cstheme="minorHAnsi"/>
                <w:color w:val="000000"/>
                <w:sz w:val="20"/>
                <w:szCs w:val="20"/>
              </w:rPr>
              <w:t>wytworzone z tworzywa z użyciem nanotechnologii srebra powodującej hamowanie namnażania się bakterii i wirusów</w:t>
            </w:r>
            <w:r w:rsidRPr="00533025">
              <w:rPr>
                <w:rFonts w:eastAsia="Calibri" w:cstheme="minorHAnsi"/>
                <w:sz w:val="20"/>
                <w:szCs w:val="20"/>
              </w:rPr>
              <w:t>. Szczyty od strony nóg i głowy poruszające się wraz z ramą leża</w:t>
            </w:r>
          </w:p>
          <w:p w:rsidR="006F203A" w:rsidRPr="00533025" w:rsidRDefault="006F203A" w:rsidP="001F183F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Odległość szczytu przy głowie pacjenta od podwozia pozwalająca personelowi na swobodne przemieszczanie łóżka (palce stóp nie uderzają w podwozie)</w:t>
            </w:r>
          </w:p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Rama leża wyposażona w:</w:t>
            </w:r>
          </w:p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- krążki  odbojowe w narożach leża,</w:t>
            </w:r>
          </w:p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- sworzeń wyrównania potencjału,</w:t>
            </w:r>
          </w:p>
          <w:p w:rsidR="006F203A" w:rsidRPr="00533025" w:rsidRDefault="006F203A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- poziomnice, po jednej sztuce na obu bokach leża, w okolicy szczytu nóg</w:t>
            </w:r>
          </w:p>
          <w:p w:rsidR="006F203A" w:rsidRPr="00533025" w:rsidRDefault="006F203A" w:rsidP="00533025">
            <w:pPr>
              <w:pStyle w:val="Bezodstpw"/>
              <w:rPr>
                <w:rFonts w:eastAsia="Calibri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- cztery haczyki do zawieszania np. woreczków na płyny fizjologiczne – po dwa haczyki z dwóch stron leża</w:t>
            </w:r>
            <w:r w:rsidRPr="00533025">
              <w:rPr>
                <w:rFonts w:eastAsia="Calibri"/>
              </w:rPr>
              <w:t xml:space="preserve">  </w:t>
            </w:r>
          </w:p>
          <w:p w:rsidR="006F203A" w:rsidRPr="00533025" w:rsidRDefault="006F203A" w:rsidP="00CD2605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Możliwość montażu wieszaka kroplówki w czterech narożach ramy leża</w:t>
            </w:r>
          </w:p>
        </w:tc>
        <w:tc>
          <w:tcPr>
            <w:tcW w:w="2675" w:type="dxa"/>
          </w:tcPr>
          <w:p w:rsidR="006F203A" w:rsidRPr="00533025" w:rsidRDefault="00CB55FF" w:rsidP="006809A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1F183F" w:rsidRPr="0081747F" w:rsidTr="00533025">
        <w:trPr>
          <w:trHeight w:val="531"/>
        </w:trPr>
        <w:tc>
          <w:tcPr>
            <w:tcW w:w="2830" w:type="dxa"/>
          </w:tcPr>
          <w:p w:rsidR="001F183F" w:rsidRPr="00533025" w:rsidRDefault="006F203A" w:rsidP="001F183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Dopuszczalne obciążenie robocze:</w:t>
            </w:r>
          </w:p>
        </w:tc>
        <w:tc>
          <w:tcPr>
            <w:tcW w:w="3846" w:type="dxa"/>
          </w:tcPr>
          <w:p w:rsidR="001F183F" w:rsidRPr="00533025" w:rsidRDefault="001F183F" w:rsidP="001F183F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 xml:space="preserve">Dopuszczalne obciążenie robocze min. </w:t>
            </w:r>
            <w:smartTag w:uri="urn:schemas-microsoft-com:office:smarttags" w:element="metricconverter">
              <w:smartTagPr>
                <w:attr w:name="ProductID" w:val="250 kg"/>
              </w:smartTagPr>
              <w:r w:rsidRPr="00533025">
                <w:rPr>
                  <w:rFonts w:eastAsia="Calibri" w:cstheme="minorHAnsi"/>
                  <w:sz w:val="20"/>
                  <w:szCs w:val="20"/>
                </w:rPr>
                <w:t>250 kg</w:t>
              </w:r>
            </w:smartTag>
          </w:p>
        </w:tc>
        <w:tc>
          <w:tcPr>
            <w:tcW w:w="2675" w:type="dxa"/>
          </w:tcPr>
          <w:p w:rsidR="001F183F" w:rsidRPr="00533025" w:rsidRDefault="00CB55FF" w:rsidP="001F183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1F183F" w:rsidRPr="0081747F" w:rsidTr="001F183F">
        <w:trPr>
          <w:trHeight w:val="557"/>
        </w:trPr>
        <w:tc>
          <w:tcPr>
            <w:tcW w:w="2830" w:type="dxa"/>
          </w:tcPr>
          <w:p w:rsidR="001F183F" w:rsidRPr="00533025" w:rsidRDefault="006F203A" w:rsidP="001F183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Elementy wyposażenia łóżka:</w:t>
            </w:r>
          </w:p>
        </w:tc>
        <w:tc>
          <w:tcPr>
            <w:tcW w:w="3846" w:type="dxa"/>
          </w:tcPr>
          <w:p w:rsidR="001F183F" w:rsidRPr="00533025" w:rsidRDefault="001F183F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Elementy wyposażenia łóżka:</w:t>
            </w:r>
          </w:p>
          <w:p w:rsidR="001F183F" w:rsidRPr="00533025" w:rsidRDefault="001F183F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- materac o grubości min. </w:t>
            </w:r>
            <w:smartTag w:uri="urn:schemas-microsoft-com:office:smarttags" w:element="metricconverter">
              <w:smartTagPr>
                <w:attr w:name="ProductID" w:val="120 mm"/>
              </w:smartTagPr>
              <w:r w:rsidRPr="00533025">
                <w:rPr>
                  <w:rFonts w:asciiTheme="minorHAnsi" w:eastAsia="Calibri" w:hAnsiTheme="minorHAnsi" w:cstheme="minorHAnsi"/>
                  <w:sz w:val="20"/>
                  <w:szCs w:val="20"/>
                </w:rPr>
                <w:t>120 mm</w:t>
              </w:r>
            </w:smartTag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tkaninie nieprzemakalnej, 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paroprzepuszczalnej, antybakteryjnej, trudnopalnej, antyalergicznej, nieprzenikalnej dla roztoczy, dostosowany wymiarowo do łóżka – 1 szt.</w:t>
            </w:r>
          </w:p>
          <w:p w:rsidR="001F183F" w:rsidRPr="00533025" w:rsidRDefault="001F183F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- poręcze boczne – 2 sztuki</w:t>
            </w:r>
          </w:p>
          <w:p w:rsidR="001F183F" w:rsidRPr="00533025" w:rsidRDefault="001F183F" w:rsidP="00533025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>Poręcze boczne lakierowane proszkowo z użyciem lakieru z nanotechnologią srebra powodującą hamowanie namnażania bakterii i wirusów. Poręcze</w:t>
            </w:r>
            <w:r w:rsidRPr="00533025">
              <w:rPr>
                <w:rFonts w:asciiTheme="minorHAnsi" w:eastAsia="Calibri" w:hAnsiTheme="minorHAnsi" w:cstheme="minorHAnsi"/>
                <w:spacing w:val="-1"/>
                <w:sz w:val="20"/>
                <w:szCs w:val="20"/>
              </w:rPr>
              <w:t xml:space="preserve"> wykonane  z 3 profili stalowych o średnicy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533025">
                <w:rPr>
                  <w:rFonts w:asciiTheme="minorHAnsi" w:eastAsia="Calibri" w:hAnsiTheme="minorHAnsi" w:cstheme="minorHAnsi"/>
                  <w:spacing w:val="-1"/>
                  <w:sz w:val="20"/>
                  <w:szCs w:val="20"/>
                </w:rPr>
                <w:t>25 mm</w:t>
              </w:r>
            </w:smartTag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składane wzdłuż ramy leża. Poręcze montowane w tulejach </w:t>
            </w:r>
            <w:r w:rsidRPr="00533025">
              <w:rPr>
                <w:rFonts w:asciiTheme="minorHAnsi" w:eastAsia="Calibri" w:hAnsiTheme="minorHAnsi" w:cstheme="minorHAnsi"/>
                <w:spacing w:val="-1"/>
                <w:sz w:val="20"/>
                <w:szCs w:val="20"/>
              </w:rPr>
              <w:t>z zatrzaskami znajdującymi się pod leżem. Montaż i demontaż</w:t>
            </w:r>
            <w:r w:rsidRPr="0053302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poręczy bez użycia jakichkolwiek pokręteł, narzędzi. Poręcze zapewniające możliwość przekładania ich pomiędzy łóżkami bez konieczności używania jakichkolwiek narzędzi, pokręteł, śrub, wsuwane do gniazd pod ramą leża</w:t>
            </w:r>
          </w:p>
        </w:tc>
        <w:tc>
          <w:tcPr>
            <w:tcW w:w="2675" w:type="dxa"/>
          </w:tcPr>
          <w:p w:rsidR="001F183F" w:rsidRPr="00533025" w:rsidRDefault="00CB55FF" w:rsidP="001F183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Tak/nie</w:t>
            </w:r>
          </w:p>
        </w:tc>
      </w:tr>
      <w:tr w:rsidR="006F203A" w:rsidRPr="0081747F" w:rsidTr="00E04DAA">
        <w:trPr>
          <w:trHeight w:val="1124"/>
        </w:trPr>
        <w:tc>
          <w:tcPr>
            <w:tcW w:w="2830" w:type="dxa"/>
          </w:tcPr>
          <w:p w:rsidR="006F203A" w:rsidRPr="00533025" w:rsidRDefault="006F203A" w:rsidP="001F183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Dodatkowo:</w:t>
            </w:r>
          </w:p>
        </w:tc>
        <w:tc>
          <w:tcPr>
            <w:tcW w:w="3846" w:type="dxa"/>
          </w:tcPr>
          <w:p w:rsidR="006F203A" w:rsidRPr="00533025" w:rsidRDefault="006F203A" w:rsidP="001F183F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Łóżko dostarczone w oryginalnym opakowaniu producenta</w:t>
            </w:r>
          </w:p>
          <w:p w:rsidR="006F203A" w:rsidRDefault="006F203A" w:rsidP="00E04DAA">
            <w:pPr>
              <w:rPr>
                <w:rFonts w:eastAsia="Calibri" w:cstheme="minorHAnsi"/>
                <w:sz w:val="20"/>
                <w:szCs w:val="20"/>
              </w:rPr>
            </w:pPr>
            <w:r w:rsidRPr="00533025">
              <w:rPr>
                <w:rFonts w:eastAsia="Calibri" w:cstheme="minorHAnsi"/>
                <w:sz w:val="20"/>
                <w:szCs w:val="20"/>
              </w:rPr>
              <w:t>Powierzchnie łóżka odporne na środki dezynfekcyjne</w:t>
            </w:r>
            <w:r w:rsidR="0035466B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35466B" w:rsidRDefault="0035466B" w:rsidP="0089101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Oferowany produkt posiada:</w:t>
            </w:r>
          </w:p>
          <w:p w:rsidR="00891015" w:rsidRPr="00891015" w:rsidRDefault="0035466B" w:rsidP="0089101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- c</w:t>
            </w:r>
            <w:r w:rsidR="00891015" w:rsidRPr="00891015">
              <w:rPr>
                <w:rFonts w:ascii="Calibri" w:hAnsi="Calibri" w:cs="Calibri"/>
                <w:bCs/>
                <w:sz w:val="20"/>
                <w:szCs w:val="20"/>
              </w:rPr>
              <w:t xml:space="preserve">ertyfikaty potwierdzające antybakteryjność użytego lakieru i tworzywa. </w:t>
            </w:r>
          </w:p>
          <w:p w:rsidR="00891015" w:rsidRPr="00891015" w:rsidRDefault="0035466B" w:rsidP="008910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- deklarację</w:t>
            </w:r>
            <w:r w:rsidR="00891015" w:rsidRPr="00891015">
              <w:rPr>
                <w:rFonts w:ascii="Calibri" w:hAnsi="Calibri" w:cs="Calibri"/>
                <w:bCs/>
                <w:sz w:val="20"/>
                <w:szCs w:val="20"/>
              </w:rPr>
              <w:t xml:space="preserve"> zgodności, wpis lub zgłoszenie do </w:t>
            </w:r>
            <w:r w:rsidR="00891015" w:rsidRPr="00891015">
              <w:rPr>
                <w:rFonts w:ascii="Calibri" w:hAnsi="Calibri" w:cs="Calibri"/>
                <w:sz w:val="20"/>
                <w:szCs w:val="20"/>
              </w:rPr>
              <w:t>Urzędu Rejestracji Produktów Leczniczych, Wyrobów Medycznych i Produktów Biobójczych potwierdzające dopuszczenie produktu leczniczego do obrotu.</w:t>
            </w:r>
          </w:p>
        </w:tc>
        <w:tc>
          <w:tcPr>
            <w:tcW w:w="2675" w:type="dxa"/>
          </w:tcPr>
          <w:p w:rsidR="006F203A" w:rsidRPr="00533025" w:rsidRDefault="00CB55FF" w:rsidP="001F183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2B9" w:rsidRDefault="00C612B9" w:rsidP="007300D0">
      <w:pPr>
        <w:spacing w:after="0" w:line="240" w:lineRule="auto"/>
      </w:pPr>
      <w:r>
        <w:separator/>
      </w:r>
    </w:p>
  </w:endnote>
  <w:endnote w:type="continuationSeparator" w:id="0">
    <w:p w:rsidR="00C612B9" w:rsidRDefault="00C612B9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6D5" w:rsidRDefault="00A436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96946" w:rsidRPr="003619BB" w:rsidRDefault="00196946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EB6A42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EB6A42">
              <w:rPr>
                <w:b/>
                <w:bCs/>
                <w:noProof/>
                <w:sz w:val="18"/>
                <w:szCs w:val="18"/>
              </w:rPr>
              <w:t>4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96946" w:rsidRDefault="001969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6D5" w:rsidRDefault="00A43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2B9" w:rsidRDefault="00C612B9" w:rsidP="007300D0">
      <w:pPr>
        <w:spacing w:after="0" w:line="240" w:lineRule="auto"/>
      </w:pPr>
      <w:r>
        <w:separator/>
      </w:r>
    </w:p>
  </w:footnote>
  <w:footnote w:type="continuationSeparator" w:id="0">
    <w:p w:rsidR="00C612B9" w:rsidRDefault="00C612B9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6D5" w:rsidRDefault="00A436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946" w:rsidRPr="007300D0" w:rsidRDefault="00196946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ZP-371/82</w:t>
    </w:r>
    <w:r w:rsidRPr="007300D0">
      <w:rPr>
        <w:sz w:val="18"/>
        <w:szCs w:val="18"/>
      </w:rPr>
      <w:t xml:space="preserve">/19 </w:t>
    </w:r>
    <w:r w:rsidR="00EB6A42">
      <w:rPr>
        <w:sz w:val="18"/>
        <w:szCs w:val="18"/>
      </w:rPr>
      <w:t xml:space="preserve"> - </w:t>
    </w:r>
    <w:bookmarkStart w:id="0" w:name="_GoBack"/>
    <w:r w:rsidRPr="007300D0">
      <w:rPr>
        <w:sz w:val="18"/>
        <w:szCs w:val="18"/>
      </w:rPr>
      <w:t xml:space="preserve">Dostawa </w:t>
    </w:r>
    <w:r w:rsidR="00EB6A42">
      <w:rPr>
        <w:sz w:val="18"/>
        <w:szCs w:val="18"/>
      </w:rPr>
      <w:t xml:space="preserve">łóżka do IT, dwustanowiskowego mostu medycznego IT oraz panelu </w:t>
    </w:r>
    <w:proofErr w:type="spellStart"/>
    <w:r w:rsidR="00EB6A42">
      <w:rPr>
        <w:sz w:val="18"/>
        <w:szCs w:val="18"/>
      </w:rPr>
      <w:t>nadłóżkowego</w:t>
    </w:r>
    <w:proofErr w:type="spellEnd"/>
    <w:r w:rsidR="00EB6A42">
      <w:rPr>
        <w:sz w:val="18"/>
        <w:szCs w:val="18"/>
      </w:rPr>
      <w:t>.</w:t>
    </w:r>
    <w:bookmarkEnd w:id="0"/>
  </w:p>
  <w:p w:rsidR="00196946" w:rsidRPr="007300D0" w:rsidRDefault="00196946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6D5" w:rsidRDefault="00A436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196946"/>
    <w:rsid w:val="001F183F"/>
    <w:rsid w:val="00255510"/>
    <w:rsid w:val="0035466B"/>
    <w:rsid w:val="003619BB"/>
    <w:rsid w:val="004D4CA3"/>
    <w:rsid w:val="00533025"/>
    <w:rsid w:val="006809A3"/>
    <w:rsid w:val="006F203A"/>
    <w:rsid w:val="007300D0"/>
    <w:rsid w:val="007F6645"/>
    <w:rsid w:val="00891015"/>
    <w:rsid w:val="00925C7C"/>
    <w:rsid w:val="0096174A"/>
    <w:rsid w:val="00A436D5"/>
    <w:rsid w:val="00C46491"/>
    <w:rsid w:val="00C612B9"/>
    <w:rsid w:val="00CB55FF"/>
    <w:rsid w:val="00D03E1B"/>
    <w:rsid w:val="00D34BDC"/>
    <w:rsid w:val="00DD2D64"/>
    <w:rsid w:val="00EB6A42"/>
    <w:rsid w:val="00F03812"/>
    <w:rsid w:val="00F6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6A3C2D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3908</TotalTime>
  <Pages>1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13</cp:revision>
  <dcterms:created xsi:type="dcterms:W3CDTF">2019-09-26T11:40:00Z</dcterms:created>
  <dcterms:modified xsi:type="dcterms:W3CDTF">2019-10-01T06:26:00Z</dcterms:modified>
</cp:coreProperties>
</file>