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FC" w:rsidRPr="00550506" w:rsidRDefault="00550506" w:rsidP="00550506">
      <w:pPr>
        <w:autoSpaceDE w:val="0"/>
        <w:autoSpaceDN w:val="0"/>
        <w:adjustRightInd w:val="0"/>
        <w:spacing w:after="200"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550506">
        <w:rPr>
          <w:rFonts w:ascii="Calibri" w:eastAsia="Calibri" w:hAnsi="Calibri" w:cs="Calibri"/>
          <w:sz w:val="22"/>
          <w:szCs w:val="22"/>
          <w:lang w:eastAsia="en-US"/>
        </w:rPr>
        <w:t>Częstochowa, 24.07.2018.</w:t>
      </w:r>
    </w:p>
    <w:p w:rsidR="00911CFC" w:rsidRPr="004428C1" w:rsidRDefault="00911CFC" w:rsidP="00911CF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428C1">
        <w:rPr>
          <w:rFonts w:ascii="Calibri" w:hAnsi="Calibri" w:cs="Calibri"/>
          <w:b/>
          <w:sz w:val="22"/>
          <w:szCs w:val="22"/>
        </w:rPr>
        <w:t>ZMIANA SPECYFIKACJI ISTOTNYCH WARUNKOW ZAMÓWIENIA</w:t>
      </w:r>
    </w:p>
    <w:p w:rsidR="00911CFC" w:rsidRPr="004428C1" w:rsidRDefault="00911CFC" w:rsidP="00911CF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911CFC" w:rsidRPr="004428C1" w:rsidRDefault="00911CFC" w:rsidP="00911CFC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4428C1">
        <w:rPr>
          <w:rFonts w:ascii="Calibri" w:hAnsi="Calibri" w:cs="Calibri"/>
          <w:sz w:val="22"/>
          <w:szCs w:val="22"/>
        </w:rPr>
        <w:t>W POSTĘPOWANIU O UDZIELENIE ZAMÓWIENIA PUBLICZNEGO NA:</w:t>
      </w:r>
    </w:p>
    <w:p w:rsidR="00911CFC" w:rsidRPr="004428C1" w:rsidRDefault="00911CFC" w:rsidP="00911CFC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911CFC" w:rsidRPr="004428C1" w:rsidRDefault="00911CFC" w:rsidP="00911CFC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4428C1">
        <w:rPr>
          <w:rFonts w:ascii="Calibri" w:hAnsi="Calibri" w:cs="Calibri"/>
          <w:sz w:val="22"/>
          <w:szCs w:val="22"/>
          <w:u w:val="single"/>
        </w:rPr>
        <w:t xml:space="preserve">Ochrona mienia wraz z obsługą portierni i szatni </w:t>
      </w:r>
    </w:p>
    <w:p w:rsidR="00911CFC" w:rsidRPr="004428C1" w:rsidRDefault="00911CFC" w:rsidP="00911CFC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4428C1">
        <w:rPr>
          <w:rFonts w:ascii="Calibri" w:hAnsi="Calibri" w:cs="Calibri"/>
          <w:sz w:val="22"/>
          <w:szCs w:val="22"/>
          <w:u w:val="single"/>
        </w:rPr>
        <w:t xml:space="preserve">w budynkach Uniwersytetu Humanistyczno-Przyrodniczego </w:t>
      </w:r>
    </w:p>
    <w:p w:rsidR="00911CFC" w:rsidRPr="004428C1" w:rsidRDefault="00911CFC" w:rsidP="00911CFC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4428C1">
        <w:rPr>
          <w:rFonts w:ascii="Calibri" w:hAnsi="Calibri" w:cs="Calibri"/>
          <w:sz w:val="22"/>
          <w:szCs w:val="22"/>
          <w:u w:val="single"/>
        </w:rPr>
        <w:t>im. Jana Długosza w Częstochowie</w:t>
      </w:r>
    </w:p>
    <w:p w:rsidR="00911CFC" w:rsidRPr="004428C1" w:rsidRDefault="00911CFC" w:rsidP="00911CF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428C1">
        <w:rPr>
          <w:rFonts w:ascii="Calibri" w:hAnsi="Calibri" w:cs="Calibri"/>
          <w:b/>
          <w:sz w:val="22"/>
          <w:szCs w:val="22"/>
        </w:rPr>
        <w:t>ZP-371/69/18</w:t>
      </w:r>
    </w:p>
    <w:p w:rsidR="00911CFC" w:rsidRPr="004428C1" w:rsidRDefault="00911CFC" w:rsidP="00911CFC">
      <w:pPr>
        <w:spacing w:line="276" w:lineRule="auto"/>
        <w:outlineLvl w:val="3"/>
        <w:rPr>
          <w:rFonts w:ascii="Calibri" w:hAnsi="Calibri" w:cs="Calibri"/>
          <w:b/>
          <w:bCs/>
          <w:sz w:val="22"/>
          <w:szCs w:val="22"/>
        </w:rPr>
      </w:pPr>
    </w:p>
    <w:p w:rsidR="00911CFC" w:rsidRPr="00911CFC" w:rsidRDefault="00911CFC" w:rsidP="00911CFC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11CFC">
        <w:rPr>
          <w:rFonts w:ascii="Calibri" w:eastAsia="Calibri" w:hAnsi="Calibri" w:cs="Calibri"/>
          <w:sz w:val="22"/>
          <w:szCs w:val="22"/>
          <w:lang w:eastAsia="en-US"/>
        </w:rPr>
        <w:t>Zamawiający  - Uniwersytet Humanistyczno-Przyrodniczy im. Jana Długosza w Częstochowie informuje, że w opublikowanych odpowiedziach na pytania wykonawców do treści SIWZ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 dnia 19.07.2018r. </w:t>
      </w:r>
      <w:r w:rsidRPr="00911CFC">
        <w:rPr>
          <w:rFonts w:ascii="Calibri" w:eastAsia="Calibri" w:hAnsi="Calibri" w:cs="Calibri"/>
          <w:sz w:val="22"/>
          <w:szCs w:val="22"/>
          <w:lang w:eastAsia="en-US"/>
        </w:rPr>
        <w:t>nastąpiła oczywista omyłka pisarska w odpowiedzi na pytanie nr 8. Zamawiamy poprawia omyłkę:</w:t>
      </w:r>
    </w:p>
    <w:p w:rsidR="00911CFC" w:rsidRPr="004428C1" w:rsidRDefault="00911CFC" w:rsidP="00911CFC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428C1">
        <w:rPr>
          <w:rFonts w:ascii="Calibri" w:eastAsia="Calibri" w:hAnsi="Calibri" w:cs="Calibri"/>
          <w:b/>
          <w:sz w:val="22"/>
          <w:szCs w:val="22"/>
          <w:lang w:eastAsia="en-US"/>
        </w:rPr>
        <w:t>Pytanie 8:</w:t>
      </w:r>
    </w:p>
    <w:p w:rsidR="00911CFC" w:rsidRPr="004428C1" w:rsidRDefault="00911CFC" w:rsidP="00911CFC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428C1">
        <w:rPr>
          <w:rFonts w:ascii="Calibri" w:eastAsia="Calibri" w:hAnsi="Calibri" w:cs="Calibri"/>
          <w:sz w:val="22"/>
          <w:szCs w:val="22"/>
          <w:lang w:eastAsia="en-US"/>
        </w:rPr>
        <w:t xml:space="preserve">Proszę o informację, czy pracownicy ochrony mogą jednocześnie pełnić obsługę portierni, czy też są to dwa osobne posterunki, a co za tym idzie dwie osoby w dwóch różnych miejscach. </w:t>
      </w:r>
    </w:p>
    <w:p w:rsidR="00911CFC" w:rsidRPr="004428C1" w:rsidRDefault="00911CFC" w:rsidP="00911CFC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428C1">
        <w:rPr>
          <w:rFonts w:ascii="Calibri" w:eastAsia="Calibri" w:hAnsi="Calibri" w:cs="Calibri"/>
          <w:b/>
          <w:sz w:val="22"/>
          <w:szCs w:val="22"/>
          <w:lang w:eastAsia="en-US"/>
        </w:rPr>
        <w:t>Odpowiedź 8:</w:t>
      </w:r>
    </w:p>
    <w:p w:rsidR="00911CFC" w:rsidRDefault="00911CFC" w:rsidP="00911CFC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428C1">
        <w:rPr>
          <w:rFonts w:ascii="Calibri" w:eastAsia="Calibri" w:hAnsi="Calibri" w:cs="Calibri"/>
          <w:b/>
          <w:sz w:val="22"/>
          <w:szCs w:val="22"/>
          <w:lang w:eastAsia="en-US"/>
        </w:rPr>
        <w:t>Pracownicy ochrony mo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gą jednocześnie pełnić obsługę portierni.</w:t>
      </w:r>
    </w:p>
    <w:p w:rsidR="00911CFC" w:rsidRPr="00911CFC" w:rsidRDefault="00911CFC" w:rsidP="00911CFC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911CFC" w:rsidRPr="00911CFC" w:rsidRDefault="00911CFC" w:rsidP="00911CFC">
      <w:pPr>
        <w:autoSpaceDE w:val="0"/>
        <w:autoSpaceDN w:val="0"/>
        <w:adjustRightInd w:val="0"/>
        <w:spacing w:after="200" w:line="276" w:lineRule="auto"/>
        <w:ind w:left="5664"/>
        <w:rPr>
          <w:rFonts w:ascii="Calibri" w:eastAsia="Calibri" w:hAnsi="Calibri" w:cs="Calibri"/>
          <w:sz w:val="22"/>
          <w:szCs w:val="22"/>
          <w:lang w:eastAsia="en-US"/>
        </w:rPr>
      </w:pPr>
      <w:r w:rsidRPr="00911CFC">
        <w:rPr>
          <w:rFonts w:ascii="Calibri" w:eastAsia="Calibri" w:hAnsi="Calibri" w:cs="Calibri"/>
          <w:sz w:val="22"/>
          <w:szCs w:val="22"/>
          <w:lang w:eastAsia="en-US"/>
        </w:rPr>
        <w:t xml:space="preserve">        Kanclerz</w:t>
      </w:r>
    </w:p>
    <w:p w:rsidR="00911CFC" w:rsidRPr="00911CFC" w:rsidRDefault="00911CFC" w:rsidP="00911CFC">
      <w:pPr>
        <w:autoSpaceDE w:val="0"/>
        <w:autoSpaceDN w:val="0"/>
        <w:adjustRightInd w:val="0"/>
        <w:spacing w:after="200" w:line="276" w:lineRule="auto"/>
        <w:ind w:left="5664"/>
        <w:rPr>
          <w:rFonts w:ascii="Calibri" w:eastAsia="Calibri" w:hAnsi="Calibri" w:cs="Calibri"/>
          <w:sz w:val="22"/>
          <w:szCs w:val="22"/>
          <w:lang w:eastAsia="en-US"/>
        </w:rPr>
      </w:pPr>
      <w:r w:rsidRPr="00911CFC">
        <w:rPr>
          <w:rFonts w:ascii="Calibri" w:eastAsia="Calibri" w:hAnsi="Calibri" w:cs="Calibri"/>
          <w:sz w:val="22"/>
          <w:szCs w:val="22"/>
          <w:lang w:eastAsia="en-US"/>
        </w:rPr>
        <w:t>mgr inż. Maria Róg</w:t>
      </w:r>
    </w:p>
    <w:p w:rsidR="00985F7C" w:rsidRDefault="00985F7C"/>
    <w:sectPr w:rsidR="0098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FC"/>
    <w:rsid w:val="00550506"/>
    <w:rsid w:val="00911CFC"/>
    <w:rsid w:val="0098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845E"/>
  <w15:chartTrackingRefBased/>
  <w15:docId w15:val="{61FDE43C-C6EC-4286-B1F7-D2FCDD26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1CFC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1CF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2</cp:revision>
  <dcterms:created xsi:type="dcterms:W3CDTF">2018-07-24T06:45:00Z</dcterms:created>
  <dcterms:modified xsi:type="dcterms:W3CDTF">2018-07-24T07:46:00Z</dcterms:modified>
</cp:coreProperties>
</file>