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B13170">
              <w:rPr>
                <w:b/>
              </w:rPr>
              <w:t>4</w:t>
            </w:r>
          </w:p>
          <w:p w:rsidR="00B13170" w:rsidRDefault="00B13170" w:rsidP="00B13170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Fotel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2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175918">
              <w:t xml:space="preserve"> siedziska: 51 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</w:t>
            </w:r>
            <w:r w:rsidR="00175918">
              <w:t xml:space="preserve">6 </w:t>
            </w:r>
            <w:r>
              <w:t>cm (+/- 2cm)</w:t>
            </w:r>
          </w:p>
          <w:p w:rsidR="00276502" w:rsidRPr="00602B49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73</w:t>
            </w:r>
            <w:r w:rsidR="00276502" w:rsidRPr="00602B49">
              <w:t xml:space="preserve"> cm</w:t>
            </w:r>
            <w:r w:rsidR="00276502">
              <w:t xml:space="preserve"> </w:t>
            </w:r>
            <w:r w:rsidR="00276502" w:rsidRPr="00A4643E">
              <w:t>(+/- 2 cm)</w:t>
            </w:r>
            <w:r w:rsidR="00276502"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 krzesła: </w:t>
            </w:r>
            <w:r w:rsidR="00175918">
              <w:t>106</w:t>
            </w:r>
            <w:r>
              <w:t xml:space="preserve"> cm</w:t>
            </w:r>
            <w:r w:rsidR="00175918">
              <w:t xml:space="preserve"> </w:t>
            </w:r>
            <w:r w:rsidR="00175918" w:rsidRPr="00A4643E">
              <w:t>(+/- 2 cm)</w:t>
            </w:r>
            <w:r w:rsidR="00175918">
              <w:t xml:space="preserve">                                              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Szerokość całkowita krzesła: 68 cm </w:t>
            </w:r>
            <w:r w:rsidRPr="00A4643E">
              <w:t>(+/- 2 cm)</w:t>
            </w:r>
            <w:r>
              <w:t xml:space="preserve">  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Głębokość całkowita krzesła: 72 cm </w:t>
            </w:r>
            <w:r w:rsidRPr="00A4643E">
              <w:t>(+/- 2 cm)</w:t>
            </w:r>
            <w:r>
              <w:t xml:space="preserve">                                                                                        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Typ FINKA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Stelaż wykonany z lakierowanego lakierem bezbarwnym, klejonego warstwowo drewna olchowego.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  <w:r w:rsidR="00175918">
              <w:t xml:space="preserve"> w kolorze czarnym.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Siedzisko pikowane z zagłówkiem.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Grubość pianki na siedzisku – 10 cm (+/- 5 mm)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D7AEC90" wp14:editId="3FD20523">
                  <wp:extent cx="1866900" cy="2286000"/>
                  <wp:effectExtent l="19050" t="0" r="0" b="0"/>
                  <wp:docPr id="1" name="Obraz 0" descr="fo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el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FB" w:rsidRDefault="001B13FB" w:rsidP="00C0380D">
      <w:pPr>
        <w:spacing w:after="0" w:line="240" w:lineRule="auto"/>
      </w:pPr>
      <w:r>
        <w:separator/>
      </w:r>
    </w:p>
  </w:endnote>
  <w:endnote w:type="continuationSeparator" w:id="0">
    <w:p w:rsidR="001B13FB" w:rsidRDefault="001B13FB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13170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FB" w:rsidRDefault="001B13FB" w:rsidP="00C0380D">
      <w:pPr>
        <w:spacing w:after="0" w:line="240" w:lineRule="auto"/>
      </w:pPr>
      <w:r>
        <w:separator/>
      </w:r>
    </w:p>
  </w:footnote>
  <w:footnote w:type="continuationSeparator" w:id="0">
    <w:p w:rsidR="001B13FB" w:rsidRDefault="001B13FB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6C5876">
      <w:rPr>
        <w:sz w:val="20"/>
        <w:szCs w:val="20"/>
      </w:rPr>
      <w:t>73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485617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719E1"/>
    <w:rsid w:val="008F3EAA"/>
    <w:rsid w:val="00927067"/>
    <w:rsid w:val="009274A7"/>
    <w:rsid w:val="009D2046"/>
    <w:rsid w:val="00A46B87"/>
    <w:rsid w:val="00AE5743"/>
    <w:rsid w:val="00B13170"/>
    <w:rsid w:val="00BC70BC"/>
    <w:rsid w:val="00C0380D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07B03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12053-8AF6-4336-BA61-4408BD9B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2018-07-09T11:03:00Z</dcterms:created>
  <dcterms:modified xsi:type="dcterms:W3CDTF">2018-07-09T11:23:00Z</dcterms:modified>
</cp:coreProperties>
</file>