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3C6" w:rsidRDefault="00546B0E">
      <w:r>
        <w:t xml:space="preserve">   </w:t>
      </w:r>
    </w:p>
    <w:p w:rsidR="00546B0E" w:rsidRDefault="00546B0E"/>
    <w:p w:rsidR="00546B0E" w:rsidRDefault="00546B0E" w:rsidP="00546B0E">
      <w:pPr>
        <w:jc w:val="center"/>
        <w:rPr>
          <w:b/>
          <w:sz w:val="32"/>
          <w:szCs w:val="32"/>
        </w:rPr>
      </w:pPr>
      <w:r w:rsidRPr="00546B0E">
        <w:rPr>
          <w:b/>
          <w:sz w:val="32"/>
          <w:szCs w:val="32"/>
        </w:rPr>
        <w:t>OPIS TECHNICZNY</w:t>
      </w:r>
    </w:p>
    <w:p w:rsidR="00546B0E" w:rsidRDefault="00546B0E" w:rsidP="00546B0E">
      <w:pPr>
        <w:pStyle w:val="Akapitzlist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546B0E" w:rsidRDefault="00546B0E" w:rsidP="00546B0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- robocze uzgodnienia z Inwestorem</w:t>
      </w:r>
    </w:p>
    <w:p w:rsidR="00546B0E" w:rsidRDefault="00546B0E" w:rsidP="00546B0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46B0E" w:rsidRDefault="00546B0E" w:rsidP="00546B0E">
      <w:pPr>
        <w:pStyle w:val="Akapitzlist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PRZEZNACZENIE I PROGRAM UŻYTKOWANIA</w:t>
      </w:r>
    </w:p>
    <w:p w:rsidR="00FA62E3" w:rsidRDefault="00FA62E3" w:rsidP="00FA62E3">
      <w:pPr>
        <w:pStyle w:val="Akapitzlist"/>
        <w:rPr>
          <w:b/>
          <w:sz w:val="32"/>
          <w:szCs w:val="32"/>
        </w:rPr>
      </w:pPr>
    </w:p>
    <w:p w:rsidR="00546B0E" w:rsidRDefault="00DE3BF0" w:rsidP="00FA62E3">
      <w:pPr>
        <w:pStyle w:val="Akapitzlist"/>
        <w:numPr>
          <w:ilvl w:val="1"/>
          <w:numId w:val="5"/>
        </w:numPr>
        <w:spacing w:after="0"/>
        <w:rPr>
          <w:sz w:val="24"/>
          <w:szCs w:val="24"/>
        </w:rPr>
      </w:pPr>
      <w:r w:rsidRPr="00FA62E3">
        <w:rPr>
          <w:sz w:val="24"/>
          <w:szCs w:val="24"/>
        </w:rPr>
        <w:t xml:space="preserve"> W</w:t>
      </w:r>
      <w:r w:rsidR="00546B0E" w:rsidRPr="00FA62E3">
        <w:rPr>
          <w:sz w:val="24"/>
          <w:szCs w:val="24"/>
        </w:rPr>
        <w:t>ymianę ru</w:t>
      </w:r>
      <w:r w:rsidRPr="00FA62E3">
        <w:rPr>
          <w:sz w:val="24"/>
          <w:szCs w:val="24"/>
        </w:rPr>
        <w:t>r spustowych wewnętrznych szt. 7</w:t>
      </w:r>
    </w:p>
    <w:p w:rsidR="00FA62E3" w:rsidRPr="00FA62E3" w:rsidRDefault="00FA62E3" w:rsidP="00FA62E3">
      <w:pPr>
        <w:pStyle w:val="Akapitzlist"/>
        <w:numPr>
          <w:ilvl w:val="1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Wymiana drzwi zewnętrznych rozsuwanych </w:t>
      </w:r>
    </w:p>
    <w:p w:rsidR="00546B0E" w:rsidRDefault="00546B0E" w:rsidP="00546B0E">
      <w:pPr>
        <w:spacing w:after="0"/>
        <w:rPr>
          <w:sz w:val="24"/>
          <w:szCs w:val="24"/>
        </w:rPr>
      </w:pPr>
    </w:p>
    <w:p w:rsidR="00546B0E" w:rsidRPr="00546B0E" w:rsidRDefault="00546B0E" w:rsidP="00546B0E">
      <w:pPr>
        <w:pStyle w:val="Akapitzlist"/>
        <w:numPr>
          <w:ilvl w:val="0"/>
          <w:numId w:val="5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Podstawowe parametry techniczne </w:t>
      </w:r>
    </w:p>
    <w:p w:rsidR="004A5753" w:rsidRDefault="004A5753">
      <w:r w:rsidRPr="001511BB">
        <w:rPr>
          <w:b/>
          <w:sz w:val="28"/>
          <w:szCs w:val="28"/>
        </w:rPr>
        <w:t xml:space="preserve"> Dom Studencki „ SKRZAT „</w:t>
      </w:r>
      <w:r>
        <w:t xml:space="preserve">  to podpiwniczony  XI kondygnacyjny budynek wykonany w latach 70 – tych w wielkopłytowej konstrukcji W-70 stosowanej przy budowie wielorodzinnej , powtarzalnych budynków mieszkalnych . Budynek wzniesiono na działce o kształcie prostokąta. Jest budynkiem zamieszkania zbiorowego . Przeznaczony jest do indywidualnego zakwaterowania studentów ; nie zamieszkują </w:t>
      </w:r>
      <w:r w:rsidR="001511BB">
        <w:t>w nim rodziny z dziećmi .Budynek ma kształt wydłużonego prostokąta o wymiarach 60,4 m x 14,30 m . Komunikacja pionowa  w oparciu o 3 dźwigi osobowe umieszczone w hallu wejściowo-windowym oraz dwie żelbetonowe klatki schodowe , prefabrykowane w tym jedna przy hallu windowym .</w:t>
      </w:r>
    </w:p>
    <w:p w:rsidR="001511BB" w:rsidRDefault="001511BB" w:rsidP="001511BB">
      <w:pPr>
        <w:spacing w:after="0"/>
      </w:pPr>
      <w:r>
        <w:t>Powierzchnia zabudowy    -     858,30 m2</w:t>
      </w:r>
    </w:p>
    <w:p w:rsidR="001511BB" w:rsidRDefault="001511BB" w:rsidP="001511BB">
      <w:pPr>
        <w:spacing w:after="0"/>
      </w:pPr>
      <w:r>
        <w:t>Powierzchnia użytkowa     -  9.444,00 m2</w:t>
      </w:r>
    </w:p>
    <w:p w:rsidR="001511BB" w:rsidRDefault="001511BB" w:rsidP="001511BB">
      <w:pPr>
        <w:spacing w:after="0"/>
      </w:pPr>
      <w:r>
        <w:t>Kubatura  budynku             - 29.520,00 m3</w:t>
      </w:r>
    </w:p>
    <w:p w:rsidR="001511BB" w:rsidRDefault="001511BB"/>
    <w:p w:rsidR="0007642D" w:rsidRPr="00FA62E3" w:rsidRDefault="00AD5B8B" w:rsidP="00FA62E3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934B75">
        <w:rPr>
          <w:b/>
          <w:sz w:val="32"/>
          <w:szCs w:val="32"/>
        </w:rPr>
        <w:t>Stan istniejący .</w:t>
      </w:r>
    </w:p>
    <w:p w:rsidR="00FB2103" w:rsidRDefault="00FB09A3" w:rsidP="00DE3BF0">
      <w:pPr>
        <w:pStyle w:val="Akapitzlist"/>
        <w:numPr>
          <w:ilvl w:val="0"/>
          <w:numId w:val="2"/>
        </w:numPr>
      </w:pPr>
      <w:r>
        <w:t>Rury spustowe wewnętrzne żeliwne w pionie fi 100 w poziomie fi 150  szt. 11</w:t>
      </w:r>
    </w:p>
    <w:p w:rsidR="00FA62E3" w:rsidRDefault="00FA62E3" w:rsidP="00DE3BF0">
      <w:pPr>
        <w:pStyle w:val="Akapitzlist"/>
        <w:numPr>
          <w:ilvl w:val="0"/>
          <w:numId w:val="2"/>
        </w:numPr>
      </w:pPr>
      <w:r>
        <w:t xml:space="preserve">Drzwi  aluminiowe rozsuwane 3400x2450 </w:t>
      </w:r>
    </w:p>
    <w:p w:rsidR="0007642D" w:rsidRPr="00DE3BF0" w:rsidRDefault="0007642D" w:rsidP="00DE3BF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II .</w:t>
      </w:r>
      <w:r w:rsidR="00292115" w:rsidRPr="00934B75">
        <w:rPr>
          <w:b/>
          <w:sz w:val="32"/>
          <w:szCs w:val="32"/>
        </w:rPr>
        <w:t xml:space="preserve">     Stan projektowany</w:t>
      </w:r>
    </w:p>
    <w:p w:rsidR="00074677" w:rsidRPr="00DE3BF0" w:rsidRDefault="00DE3BF0" w:rsidP="00DE3BF0">
      <w:pPr>
        <w:spacing w:after="0"/>
        <w:rPr>
          <w:b/>
        </w:rPr>
      </w:pPr>
      <w:r>
        <w:rPr>
          <w:b/>
        </w:rPr>
        <w:t xml:space="preserve">                         </w:t>
      </w:r>
      <w:r w:rsidR="00FA62E3">
        <w:rPr>
          <w:b/>
        </w:rPr>
        <w:t>1.</w:t>
      </w:r>
      <w:r>
        <w:rPr>
          <w:b/>
        </w:rPr>
        <w:t xml:space="preserve">  </w:t>
      </w:r>
      <w:r w:rsidR="00A53D9C" w:rsidRPr="00DE3BF0">
        <w:rPr>
          <w:b/>
        </w:rPr>
        <w:t xml:space="preserve">Wymiana  rur spustowych wewnętrznych </w:t>
      </w:r>
    </w:p>
    <w:p w:rsidR="00AB5522" w:rsidRDefault="00AB5522" w:rsidP="00AB5522">
      <w:pPr>
        <w:spacing w:after="0"/>
        <w:ind w:left="1277"/>
      </w:pPr>
      <w:r w:rsidRPr="00AB5522">
        <w:t xml:space="preserve">Na obiekcie znajduje się 11 rur  spustowych </w:t>
      </w:r>
      <w:r w:rsidR="00DE3BF0">
        <w:t>. Do wymiany planuje się 7 rur (  1 ,2 ,5 ,6 ,9 , 10 , 11 )</w:t>
      </w:r>
    </w:p>
    <w:p w:rsidR="00AB5522" w:rsidRDefault="00AB5522" w:rsidP="00AB5522">
      <w:pPr>
        <w:spacing w:after="0"/>
        <w:ind w:left="1277"/>
      </w:pPr>
      <w:r>
        <w:t>Po dokonaniu demon</w:t>
      </w:r>
      <w:r w:rsidR="00E14CFC">
        <w:t xml:space="preserve">tażu rury spustowej  wykonać </w:t>
      </w:r>
      <w:r>
        <w:t>zbiornik ze stali nierdzewnej w korycie na dachu połączony rurą nierdzewną dług</w:t>
      </w:r>
      <w:r w:rsidR="00E14CFC">
        <w:t>ości 1,0 m z nową rurą deszczową</w:t>
      </w:r>
      <w:r>
        <w:t xml:space="preserve"> </w:t>
      </w:r>
    </w:p>
    <w:p w:rsidR="002624A7" w:rsidRDefault="00AB5522" w:rsidP="00DE3BF0">
      <w:pPr>
        <w:spacing w:after="0"/>
        <w:ind w:left="1277"/>
      </w:pPr>
      <w:r>
        <w:t xml:space="preserve">fi 110 z PCV . W piwnicy </w:t>
      </w:r>
      <w:r w:rsidR="00E14CFC">
        <w:t xml:space="preserve">połączenie </w:t>
      </w:r>
      <w:r w:rsidR="00BA383F">
        <w:t xml:space="preserve"> jej</w:t>
      </w:r>
      <w:r>
        <w:t xml:space="preserve"> z rurą fi 150 , która jest łączna </w:t>
      </w:r>
      <w:r w:rsidR="00BA383F">
        <w:t xml:space="preserve">z </w:t>
      </w:r>
      <w:bookmarkStart w:id="0" w:name="_GoBack"/>
      <w:bookmarkEnd w:id="0"/>
      <w:r>
        <w:t xml:space="preserve">zewnętrzną siecią deszczówki .  </w:t>
      </w:r>
      <w:r w:rsidR="0007642D">
        <w:t xml:space="preserve">Po demontażu i montażu rur deszczowych należy  powrócić  do </w:t>
      </w:r>
      <w:r w:rsidR="0007642D">
        <w:lastRenderedPageBreak/>
        <w:t>pierwotnego  terenu . ( chodniki , płytki w piwnicy , karton – gipsy ). Wszystkie łączen</w:t>
      </w:r>
      <w:r w:rsidR="00DE3BF0">
        <w:t>ia rur  powinny być szczelne  .</w:t>
      </w:r>
    </w:p>
    <w:p w:rsidR="00FA62E3" w:rsidRDefault="00FA62E3" w:rsidP="00FA62E3">
      <w:pPr>
        <w:pStyle w:val="Akapitzlist"/>
        <w:spacing w:after="0"/>
      </w:pPr>
      <w:r>
        <w:t xml:space="preserve">          </w:t>
      </w:r>
    </w:p>
    <w:p w:rsidR="00FA62E3" w:rsidRDefault="00FA62E3" w:rsidP="00FA62E3">
      <w:pPr>
        <w:spacing w:after="0"/>
        <w:rPr>
          <w:b/>
        </w:rPr>
      </w:pPr>
      <w:r>
        <w:rPr>
          <w:b/>
        </w:rPr>
        <w:t xml:space="preserve">                         2.  </w:t>
      </w:r>
      <w:r w:rsidRPr="00DE3BF0">
        <w:rPr>
          <w:b/>
        </w:rPr>
        <w:t>Wymia</w:t>
      </w:r>
      <w:r>
        <w:rPr>
          <w:b/>
        </w:rPr>
        <w:t>na  drzwi zewnętrznych</w:t>
      </w:r>
    </w:p>
    <w:p w:rsidR="00FA62E3" w:rsidRDefault="00FA62E3" w:rsidP="00FA62E3">
      <w:pPr>
        <w:spacing w:after="0"/>
        <w:rPr>
          <w:b/>
        </w:rPr>
      </w:pPr>
      <w:r>
        <w:rPr>
          <w:b/>
        </w:rPr>
        <w:t xml:space="preserve">                         </w:t>
      </w:r>
    </w:p>
    <w:p w:rsidR="00FA62E3" w:rsidRDefault="00FA62E3" w:rsidP="00FA62E3">
      <w:pPr>
        <w:spacing w:after="0"/>
      </w:pPr>
      <w:r>
        <w:rPr>
          <w:b/>
        </w:rPr>
        <w:t xml:space="preserve">                         </w:t>
      </w:r>
      <w:r w:rsidRPr="00FA62E3">
        <w:t xml:space="preserve">Wymiana drzwi zewnętrznych AL. rozsuwanych na drzwi dwuskrzydłowe otwierane na </w:t>
      </w:r>
    </w:p>
    <w:p w:rsidR="00FA62E3" w:rsidRPr="00FA62E3" w:rsidRDefault="00FA62E3" w:rsidP="00FA62E3">
      <w:pPr>
        <w:spacing w:after="0"/>
      </w:pPr>
      <w:r>
        <w:t xml:space="preserve">                         </w:t>
      </w:r>
      <w:r w:rsidRPr="00FA62E3">
        <w:t>zewnątrz  z samozamykaczem</w:t>
      </w:r>
    </w:p>
    <w:p w:rsidR="00FA62E3" w:rsidRDefault="00FA62E3" w:rsidP="00FA62E3">
      <w:pPr>
        <w:pStyle w:val="Akapitzlist"/>
        <w:spacing w:after="0"/>
      </w:pPr>
    </w:p>
    <w:p w:rsidR="00FA62E3" w:rsidRDefault="00FA62E3" w:rsidP="00FA62E3">
      <w:pPr>
        <w:pStyle w:val="Akapitzlist"/>
        <w:spacing w:after="0"/>
      </w:pPr>
    </w:p>
    <w:sectPr w:rsidR="00FA62E3" w:rsidSect="00A53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252"/>
    <w:multiLevelType w:val="hybridMultilevel"/>
    <w:tmpl w:val="70282432"/>
    <w:lvl w:ilvl="0" w:tplc="FC6C5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F5980"/>
    <w:multiLevelType w:val="hybridMultilevel"/>
    <w:tmpl w:val="E236C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67681B"/>
    <w:multiLevelType w:val="hybridMultilevel"/>
    <w:tmpl w:val="634834D0"/>
    <w:lvl w:ilvl="0" w:tplc="92786DA8">
      <w:start w:val="1"/>
      <w:numFmt w:val="lowerLetter"/>
      <w:lvlText w:val="%1."/>
      <w:lvlJc w:val="left"/>
      <w:pPr>
        <w:ind w:left="12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4EFE3235"/>
    <w:multiLevelType w:val="hybridMultilevel"/>
    <w:tmpl w:val="A838EED6"/>
    <w:lvl w:ilvl="0" w:tplc="53A8CBD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5A425420"/>
    <w:multiLevelType w:val="hybridMultilevel"/>
    <w:tmpl w:val="B986BBDC"/>
    <w:lvl w:ilvl="0" w:tplc="6B5AC366">
      <w:start w:val="1"/>
      <w:numFmt w:val="upperLetter"/>
      <w:lvlText w:val="%1.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AD5B8B"/>
    <w:rsid w:val="00074677"/>
    <w:rsid w:val="0007642D"/>
    <w:rsid w:val="000B6F3C"/>
    <w:rsid w:val="00136559"/>
    <w:rsid w:val="001511BB"/>
    <w:rsid w:val="002624A7"/>
    <w:rsid w:val="00292115"/>
    <w:rsid w:val="00377063"/>
    <w:rsid w:val="00412270"/>
    <w:rsid w:val="004A5753"/>
    <w:rsid w:val="004E2046"/>
    <w:rsid w:val="00546B0E"/>
    <w:rsid w:val="005F31FE"/>
    <w:rsid w:val="00607428"/>
    <w:rsid w:val="00646D3B"/>
    <w:rsid w:val="006F4DA5"/>
    <w:rsid w:val="007B1367"/>
    <w:rsid w:val="007D25A2"/>
    <w:rsid w:val="008444C4"/>
    <w:rsid w:val="00845B35"/>
    <w:rsid w:val="008C0DA9"/>
    <w:rsid w:val="00911DA7"/>
    <w:rsid w:val="00934B75"/>
    <w:rsid w:val="00A533C6"/>
    <w:rsid w:val="00A53D9C"/>
    <w:rsid w:val="00AB5522"/>
    <w:rsid w:val="00AC1817"/>
    <w:rsid w:val="00AD5B8B"/>
    <w:rsid w:val="00B01516"/>
    <w:rsid w:val="00B903FB"/>
    <w:rsid w:val="00BA383F"/>
    <w:rsid w:val="00BC4A9F"/>
    <w:rsid w:val="00BD2D96"/>
    <w:rsid w:val="00BD67B8"/>
    <w:rsid w:val="00CD7D47"/>
    <w:rsid w:val="00D14EAA"/>
    <w:rsid w:val="00DE3BF0"/>
    <w:rsid w:val="00E14CFC"/>
    <w:rsid w:val="00E93B5B"/>
    <w:rsid w:val="00F578E4"/>
    <w:rsid w:val="00FA62E3"/>
    <w:rsid w:val="00FB09A3"/>
    <w:rsid w:val="00FB2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3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7FE8C-567A-401E-9792-38CD97594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bwołowicz</dc:creator>
  <cp:keywords/>
  <dc:description/>
  <cp:lastModifiedBy>bwołowicz</cp:lastModifiedBy>
  <cp:revision>6</cp:revision>
  <cp:lastPrinted>2015-05-22T06:23:00Z</cp:lastPrinted>
  <dcterms:created xsi:type="dcterms:W3CDTF">2015-05-22T05:46:00Z</dcterms:created>
  <dcterms:modified xsi:type="dcterms:W3CDTF">2015-05-22T06:25:00Z</dcterms:modified>
</cp:coreProperties>
</file>