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B9" w:rsidRP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SPECYFIKACJA TECHNICZNA</w:t>
      </w:r>
    </w:p>
    <w:p w:rsid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WYKONANIA  I  ODBIORU ROBÓT  BUDOWLANYCH</w:t>
      </w: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533270" w:rsidP="00B40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132E5D">
        <w:rPr>
          <w:b/>
          <w:sz w:val="32"/>
          <w:szCs w:val="32"/>
        </w:rPr>
        <w:t>aprawa dachu</w:t>
      </w: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Pr="00B402FF" w:rsidRDefault="00B402FF" w:rsidP="00B402FF">
      <w:pPr>
        <w:pStyle w:val="Bezodstpw"/>
        <w:rPr>
          <w:b/>
          <w:sz w:val="28"/>
          <w:szCs w:val="28"/>
        </w:rPr>
      </w:pPr>
      <w:r w:rsidRPr="00B402FF">
        <w:rPr>
          <w:b/>
          <w:sz w:val="28"/>
          <w:szCs w:val="28"/>
        </w:rPr>
        <w:t>INWEST</w:t>
      </w:r>
      <w:r w:rsidR="00F62E1F">
        <w:rPr>
          <w:b/>
          <w:sz w:val="28"/>
          <w:szCs w:val="28"/>
        </w:rPr>
        <w:t xml:space="preserve">OR : Akademia im. Jana Długosza </w:t>
      </w:r>
    </w:p>
    <w:p w:rsidR="000B6C0F" w:rsidRDefault="00B402FF" w:rsidP="00B402FF">
      <w:pPr>
        <w:pStyle w:val="Bezodstpw"/>
        <w:rPr>
          <w:b/>
          <w:sz w:val="28"/>
          <w:szCs w:val="28"/>
        </w:rPr>
      </w:pPr>
      <w:r w:rsidRPr="00B402FF">
        <w:rPr>
          <w:b/>
          <w:sz w:val="28"/>
          <w:szCs w:val="28"/>
        </w:rPr>
        <w:t xml:space="preserve">                       Częstochowa ul. </w:t>
      </w:r>
      <w:r w:rsidR="00F62E1F">
        <w:rPr>
          <w:b/>
          <w:sz w:val="28"/>
          <w:szCs w:val="28"/>
        </w:rPr>
        <w:t>Waszyngtona 4/8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0B6C0F" w:rsidRDefault="000B6C0F" w:rsidP="00B402FF">
      <w:pPr>
        <w:pStyle w:val="Bezodstpw"/>
        <w:rPr>
          <w:b/>
          <w:sz w:val="28"/>
          <w:szCs w:val="28"/>
        </w:rPr>
      </w:pPr>
    </w:p>
    <w:p w:rsidR="000B6C0F" w:rsidRDefault="000B6C0F" w:rsidP="00B402FF">
      <w:pPr>
        <w:pStyle w:val="Bezodstpw"/>
        <w:rPr>
          <w:b/>
          <w:sz w:val="28"/>
          <w:szCs w:val="28"/>
        </w:rPr>
      </w:pPr>
    </w:p>
    <w:p w:rsidR="000B6C0F" w:rsidRDefault="000B6C0F" w:rsidP="00B402FF">
      <w:pPr>
        <w:pStyle w:val="Bezodstpw"/>
        <w:rPr>
          <w:b/>
          <w:sz w:val="28"/>
          <w:szCs w:val="28"/>
        </w:rPr>
      </w:pPr>
    </w:p>
    <w:p w:rsidR="000B6C0F" w:rsidRDefault="000B6C0F" w:rsidP="00B402FF">
      <w:pPr>
        <w:pStyle w:val="Bezodstpw"/>
        <w:rPr>
          <w:b/>
          <w:sz w:val="28"/>
          <w:szCs w:val="28"/>
        </w:rPr>
      </w:pPr>
    </w:p>
    <w:p w:rsidR="000B6C0F" w:rsidRDefault="000B6C0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 xml:space="preserve">OPRACOWAŁ </w:t>
      </w:r>
      <w:r w:rsidRPr="00465EF3">
        <w:rPr>
          <w:sz w:val="28"/>
          <w:szCs w:val="28"/>
        </w:rPr>
        <w:t xml:space="preserve">: Bogdan </w:t>
      </w:r>
      <w:proofErr w:type="spellStart"/>
      <w:r w:rsidRPr="00465EF3">
        <w:rPr>
          <w:sz w:val="28"/>
          <w:szCs w:val="28"/>
        </w:rPr>
        <w:t>Wołowicz</w:t>
      </w:r>
      <w:proofErr w:type="spellEnd"/>
    </w:p>
    <w:p w:rsidR="000B6C0F" w:rsidRDefault="000B6C0F" w:rsidP="00B402FF">
      <w:pPr>
        <w:pStyle w:val="Bezodstpw"/>
        <w:rPr>
          <w:sz w:val="28"/>
          <w:szCs w:val="28"/>
        </w:rPr>
      </w:pPr>
    </w:p>
    <w:p w:rsidR="000B6C0F" w:rsidRDefault="000B6C0F" w:rsidP="00B402FF">
      <w:pPr>
        <w:pStyle w:val="Bezodstpw"/>
        <w:rPr>
          <w:sz w:val="28"/>
          <w:szCs w:val="28"/>
        </w:rPr>
      </w:pPr>
    </w:p>
    <w:p w:rsidR="000B6C0F" w:rsidRDefault="000B6C0F" w:rsidP="00B402FF">
      <w:pPr>
        <w:pStyle w:val="Bezodstpw"/>
        <w:rPr>
          <w:sz w:val="28"/>
          <w:szCs w:val="28"/>
        </w:rPr>
      </w:pPr>
    </w:p>
    <w:p w:rsidR="000B6C0F" w:rsidRDefault="000B6C0F" w:rsidP="00B402FF">
      <w:pPr>
        <w:pStyle w:val="Bezodstpw"/>
        <w:rPr>
          <w:sz w:val="28"/>
          <w:szCs w:val="28"/>
        </w:rPr>
      </w:pPr>
    </w:p>
    <w:p w:rsidR="000B6C0F" w:rsidRDefault="000B6C0F" w:rsidP="00B402FF">
      <w:pPr>
        <w:pStyle w:val="Bezodstpw"/>
        <w:rPr>
          <w:sz w:val="28"/>
          <w:szCs w:val="28"/>
        </w:rPr>
      </w:pPr>
    </w:p>
    <w:p w:rsidR="000B6C0F" w:rsidRPr="000B6C0F" w:rsidRDefault="000B6C0F" w:rsidP="00B402FF">
      <w:pPr>
        <w:pStyle w:val="Bezodstpw"/>
        <w:rPr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ZAWARTOŚĆ  OPRACOWANIA</w:t>
      </w: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</w:p>
    <w:p w:rsidR="00B402FF" w:rsidRDefault="00B402FF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Roboty budowlane wymagania ogólne – CPV 45000000-7</w:t>
      </w:r>
    </w:p>
    <w:p w:rsidR="008A1449" w:rsidRDefault="00F62E1F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Płyta betonowa </w:t>
      </w:r>
      <w:r w:rsidR="00D1181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CPV</w:t>
      </w:r>
      <w:r w:rsidR="00D1181D">
        <w:rPr>
          <w:b/>
          <w:sz w:val="28"/>
          <w:szCs w:val="28"/>
        </w:rPr>
        <w:t xml:space="preserve"> 45262350-9</w:t>
      </w:r>
    </w:p>
    <w:p w:rsidR="00485294" w:rsidRDefault="00485294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Pokrycie dachu – CPV 45261210-9</w:t>
      </w:r>
    </w:p>
    <w:p w:rsidR="008A1449" w:rsidRDefault="008A1449" w:rsidP="00132E5D">
      <w:pPr>
        <w:pStyle w:val="Bezodstpw"/>
        <w:ind w:left="360"/>
        <w:rPr>
          <w:b/>
          <w:sz w:val="28"/>
          <w:szCs w:val="28"/>
        </w:rPr>
      </w:pPr>
    </w:p>
    <w:p w:rsidR="008A1449" w:rsidRDefault="008A1449" w:rsidP="008A1449">
      <w:pPr>
        <w:pStyle w:val="Bezodstpw"/>
        <w:ind w:left="720"/>
        <w:rPr>
          <w:b/>
          <w:sz w:val="28"/>
          <w:szCs w:val="28"/>
        </w:rPr>
      </w:pPr>
    </w:p>
    <w:p w:rsidR="008A1449" w:rsidRDefault="008A1449" w:rsidP="008A1449">
      <w:pPr>
        <w:pStyle w:val="Bezodstpw"/>
        <w:ind w:left="720"/>
        <w:rPr>
          <w:b/>
          <w:sz w:val="28"/>
          <w:szCs w:val="28"/>
        </w:rPr>
      </w:pPr>
    </w:p>
    <w:p w:rsidR="008A1449" w:rsidRDefault="008A1449" w:rsidP="008A1449">
      <w:pPr>
        <w:pStyle w:val="Bezodstpw"/>
        <w:ind w:left="720"/>
        <w:rPr>
          <w:b/>
          <w:sz w:val="28"/>
          <w:szCs w:val="28"/>
        </w:rPr>
      </w:pPr>
    </w:p>
    <w:p w:rsidR="008A1449" w:rsidRDefault="008A1449" w:rsidP="008A1449">
      <w:pPr>
        <w:pStyle w:val="Bezodstpw"/>
        <w:ind w:left="720"/>
        <w:rPr>
          <w:b/>
          <w:sz w:val="28"/>
          <w:szCs w:val="28"/>
        </w:rPr>
      </w:pPr>
    </w:p>
    <w:p w:rsidR="006B136C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t>ROBOTY BUDOWLANE – WYMAGANIA OGÓLNE</w:t>
      </w:r>
    </w:p>
    <w:p w:rsidR="006F76F8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t>CPV – 45000000-7</w:t>
      </w:r>
    </w:p>
    <w:p w:rsidR="006F76F8" w:rsidRDefault="006F76F8" w:rsidP="006F76F8">
      <w:pPr>
        <w:pStyle w:val="Bezodstpw"/>
        <w:ind w:left="720"/>
        <w:jc w:val="center"/>
        <w:rPr>
          <w:b/>
          <w:sz w:val="28"/>
          <w:szCs w:val="28"/>
        </w:rPr>
      </w:pPr>
    </w:p>
    <w:p w:rsidR="006F76F8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1 . </w:t>
      </w:r>
      <w:r w:rsidR="009C0C4E">
        <w:rPr>
          <w:b/>
          <w:sz w:val="28"/>
          <w:szCs w:val="28"/>
        </w:rPr>
        <w:t>Zakres robót objętych  specyfikacją techniczną</w:t>
      </w:r>
    </w:p>
    <w:p w:rsidR="009C0C4E" w:rsidRDefault="009C0C4E" w:rsidP="006F76F8">
      <w:pPr>
        <w:pStyle w:val="Bezodstpw"/>
        <w:ind w:left="720"/>
        <w:rPr>
          <w:b/>
          <w:sz w:val="28"/>
          <w:szCs w:val="28"/>
        </w:rPr>
      </w:pPr>
    </w:p>
    <w:p w:rsidR="009C0C4E" w:rsidRPr="00465EF3" w:rsidRDefault="000B6C0F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D82B2F" w:rsidRPr="00465EF3">
        <w:rPr>
          <w:sz w:val="24"/>
          <w:szCs w:val="24"/>
        </w:rPr>
        <w:t xml:space="preserve"> .</w:t>
      </w:r>
      <w:r w:rsidR="00EB7227">
        <w:rPr>
          <w:sz w:val="24"/>
          <w:szCs w:val="24"/>
        </w:rPr>
        <w:t xml:space="preserve"> </w:t>
      </w:r>
      <w:r w:rsidR="00D82B2F" w:rsidRPr="00465EF3">
        <w:rPr>
          <w:sz w:val="24"/>
          <w:szCs w:val="24"/>
        </w:rPr>
        <w:t xml:space="preserve"> </w:t>
      </w:r>
      <w:r w:rsidR="00F62E1F">
        <w:rPr>
          <w:sz w:val="24"/>
          <w:szCs w:val="24"/>
        </w:rPr>
        <w:t xml:space="preserve">Płyta betonowa </w:t>
      </w:r>
      <w:r w:rsidR="00D1181D">
        <w:rPr>
          <w:sz w:val="24"/>
          <w:szCs w:val="24"/>
        </w:rPr>
        <w:t>–</w:t>
      </w:r>
      <w:r w:rsidR="00F62E1F">
        <w:rPr>
          <w:sz w:val="24"/>
          <w:szCs w:val="24"/>
        </w:rPr>
        <w:t xml:space="preserve"> CPV</w:t>
      </w:r>
      <w:r w:rsidR="00D1181D">
        <w:rPr>
          <w:sz w:val="24"/>
          <w:szCs w:val="24"/>
        </w:rPr>
        <w:t xml:space="preserve"> 45262350-9</w:t>
      </w:r>
    </w:p>
    <w:p w:rsidR="00485294" w:rsidRPr="00485294" w:rsidRDefault="00485294" w:rsidP="0048529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II . </w:t>
      </w:r>
      <w:r w:rsidR="00132E5D" w:rsidRPr="00485294">
        <w:rPr>
          <w:sz w:val="24"/>
          <w:szCs w:val="24"/>
        </w:rPr>
        <w:t xml:space="preserve"> </w:t>
      </w:r>
      <w:r w:rsidRPr="00485294">
        <w:rPr>
          <w:sz w:val="24"/>
          <w:szCs w:val="24"/>
        </w:rPr>
        <w:t>Pokrycie dachu – CPV 45261210-9</w:t>
      </w:r>
    </w:p>
    <w:p w:rsidR="009C0C4E" w:rsidRPr="00485294" w:rsidRDefault="009C0C4E" w:rsidP="00D82B2F">
      <w:pPr>
        <w:pStyle w:val="Bezodstpw"/>
        <w:rPr>
          <w:sz w:val="24"/>
          <w:szCs w:val="24"/>
        </w:rPr>
      </w:pPr>
    </w:p>
    <w:p w:rsidR="00D1181D" w:rsidRPr="00465EF3" w:rsidRDefault="00D1181D" w:rsidP="00D82B2F">
      <w:pPr>
        <w:pStyle w:val="Bezodstpw"/>
        <w:rPr>
          <w:sz w:val="24"/>
          <w:szCs w:val="24"/>
        </w:rPr>
      </w:pPr>
    </w:p>
    <w:p w:rsidR="009C0C4E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2. Zakres stosowania SST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 Szczegółowa specyfikacja techniczna jest stosowana jako dokument przetargowy i kontraktowy przy  zleceniu i realizacji w/</w:t>
      </w:r>
      <w:proofErr w:type="spellStart"/>
      <w:r w:rsidRPr="00330375">
        <w:rPr>
          <w:sz w:val="24"/>
          <w:szCs w:val="24"/>
        </w:rPr>
        <w:t>w</w:t>
      </w:r>
      <w:proofErr w:type="spellEnd"/>
      <w:r w:rsidRPr="00330375">
        <w:rPr>
          <w:sz w:val="24"/>
          <w:szCs w:val="24"/>
        </w:rPr>
        <w:t xml:space="preserve"> robót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Ogólne wymagania dotyczące robót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Wykonawca robót jest odpowiedzialny za jakość ich wykonania oraz za ich zgodność z dokumentacją projektową i niniejszą specyfikacją</w:t>
      </w:r>
    </w:p>
    <w:p w:rsidR="00D82B2F" w:rsidRPr="00330375" w:rsidRDefault="00D82B2F" w:rsidP="00D82B2F">
      <w:pPr>
        <w:pStyle w:val="Bezodstpw"/>
        <w:rPr>
          <w:sz w:val="24"/>
          <w:szCs w:val="24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Przekazanie placu budowy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AA4179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Zamawiający przekaże W</w:t>
      </w:r>
      <w:r w:rsidR="00AA4179" w:rsidRPr="00330375">
        <w:rPr>
          <w:sz w:val="24"/>
          <w:szCs w:val="24"/>
        </w:rPr>
        <w:t>ykonawcy plac budowy wraz ze wszystkimi wymaganymi uzgodnieniam</w:t>
      </w:r>
      <w:r w:rsidR="000135C9" w:rsidRPr="00330375">
        <w:rPr>
          <w:sz w:val="24"/>
          <w:szCs w:val="24"/>
        </w:rPr>
        <w:t>i prawnymi i administracyjnymi .</w:t>
      </w:r>
    </w:p>
    <w:p w:rsidR="000135C9" w:rsidRDefault="000135C9" w:rsidP="00D82B2F">
      <w:pPr>
        <w:pStyle w:val="Bezodstpw"/>
        <w:rPr>
          <w:b/>
          <w:sz w:val="28"/>
          <w:szCs w:val="28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135C9">
        <w:rPr>
          <w:b/>
          <w:sz w:val="28"/>
          <w:szCs w:val="28"/>
        </w:rPr>
        <w:t>Zgodność robót z specyfikacją techniczną i projektową .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AA4179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Cechy materiałów i elementów budowli muszą być jednorodne i wykazywać bliską zgodność z określonymi wymaganiami , a rozrzuty tych cech nie mogą przekraczać dopuszczalnego przedziału tolerancji . Jeżeli została określona w</w:t>
      </w:r>
      <w:r w:rsidR="00330375">
        <w:rPr>
          <w:sz w:val="24"/>
          <w:szCs w:val="24"/>
        </w:rPr>
        <w:t>artość minimalna lub wartość maks</w:t>
      </w:r>
      <w:r w:rsidRPr="00330375">
        <w:rPr>
          <w:sz w:val="24"/>
          <w:szCs w:val="24"/>
        </w:rPr>
        <w:t>ymalna tolerancji albo obie te wartości , to roboty powinny być prowadzone w taki sposób , aby cechy materiałów lub elementów budowli nie znajdowały się w przeważającej mierze w pobliżu wartości granicznej.</w:t>
      </w:r>
    </w:p>
    <w:p w:rsidR="003C43CC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W przypadku , gdy materiały lub roboty nie będą w pełni zgodne z dokumentacją projektową lub specyfikacją</w:t>
      </w:r>
      <w:r w:rsidR="003C43CC" w:rsidRPr="00330375">
        <w:rPr>
          <w:sz w:val="24"/>
          <w:szCs w:val="24"/>
        </w:rPr>
        <w:t xml:space="preserve"> techniczną wykonania i odbioru robót , ale osiągnięta zostanie możliwość do zaakceptowania jakość elementu</w:t>
      </w:r>
    </w:p>
    <w:p w:rsidR="003C43CC" w:rsidRPr="00330375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Budowli , to Kierownik budowy może zaakceptować takie roboty i zgodzić się na ich pozostawienie . </w:t>
      </w:r>
    </w:p>
    <w:p w:rsidR="006F401E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 </w:t>
      </w:r>
      <w:r w:rsidR="000135C9" w:rsidRPr="00330375">
        <w:rPr>
          <w:sz w:val="24"/>
          <w:szCs w:val="24"/>
        </w:rPr>
        <w:t>przypadku , gdy materiały lub roboty nie są w pełni zgodne z dokumentacją projektową lub specyfikacją techniczną wykonania i odbioru robót i wpłynie to na niezadowalającą jakość elementu budowli , to takie  materiały zostaną zastąpione innymi , a roboty rozebrane i wykonane ponownie</w:t>
      </w:r>
    </w:p>
    <w:p w:rsidR="00330375" w:rsidRDefault="00330375" w:rsidP="00D82B2F">
      <w:pPr>
        <w:pStyle w:val="Bezodstpw"/>
        <w:rPr>
          <w:sz w:val="24"/>
          <w:szCs w:val="24"/>
        </w:rPr>
      </w:pPr>
    </w:p>
    <w:p w:rsidR="00F62E1F" w:rsidRDefault="00F62E1F" w:rsidP="00D82B2F">
      <w:pPr>
        <w:pStyle w:val="Bezodstpw"/>
        <w:rPr>
          <w:sz w:val="24"/>
          <w:szCs w:val="24"/>
        </w:rPr>
      </w:pPr>
    </w:p>
    <w:p w:rsidR="00F62E1F" w:rsidRDefault="00F62E1F" w:rsidP="00D82B2F">
      <w:pPr>
        <w:pStyle w:val="Bezodstpw"/>
        <w:rPr>
          <w:sz w:val="24"/>
          <w:szCs w:val="24"/>
        </w:rPr>
      </w:pPr>
    </w:p>
    <w:p w:rsidR="00330375" w:rsidRPr="00330375" w:rsidRDefault="00330375" w:rsidP="00D82B2F">
      <w:pPr>
        <w:pStyle w:val="Bezodstpw"/>
        <w:rPr>
          <w:sz w:val="24"/>
          <w:szCs w:val="24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135C9">
        <w:rPr>
          <w:b/>
          <w:sz w:val="28"/>
          <w:szCs w:val="28"/>
        </w:rPr>
        <w:t>Zabezpieczenie placu budowy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330375" w:rsidRDefault="000135C9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</w:t>
      </w:r>
      <w:r w:rsidR="00330375">
        <w:rPr>
          <w:sz w:val="24"/>
          <w:szCs w:val="24"/>
        </w:rPr>
        <w:t>y</w:t>
      </w:r>
      <w:r w:rsidRPr="00330375">
        <w:rPr>
          <w:sz w:val="24"/>
          <w:szCs w:val="24"/>
        </w:rPr>
        <w:t xml:space="preserve">konawca jest zobowiązany do zabezpieczenia placu budowy aż do zakończeniu </w:t>
      </w:r>
    </w:p>
    <w:p w:rsidR="006F401E" w:rsidRPr="00330375" w:rsidRDefault="000135C9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>i odbioru ostatecznego robót.</w:t>
      </w:r>
    </w:p>
    <w:p w:rsid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 czasie wykonywania robót Wykonawca dostarczy , zainstaluje i będzie</w:t>
      </w:r>
    </w:p>
    <w:p w:rsidR="00484562" w:rsidRPr="00330375" w:rsidRDefault="00484562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 xml:space="preserve"> obsługiwał tymczasowe urządzenia zabezpieczające takie jak ,sygnały i znaki ostrzegawcze , zapory itp., oraz podejmie wszelkie inne środki niezbędne dla ochrony robót , bezpieczeństwa pieszych.</w:t>
      </w:r>
    </w:p>
    <w:p w:rsidR="00D5139A" w:rsidRP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Koszt zabezpieczenia terenu budowy nie podlega odrębnej zapłacie i przyjmuje się , że jest włączony w cenę umowną.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D5139A" w:rsidRDefault="00D5139A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7.Ochrona środowiska w czasie wykonywania robót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CD50ED" w:rsidRPr="00330375" w:rsidRDefault="00D5139A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Wykonawca ma obowiązek znać i stosować w czasie prowadzenia robót wszelkie przepisy dotyczące ochrony środowiska naturalnego. W okresie trwania realizacji zadania , aż do zakończenia i odbioru ostatecznego robót Wykonawca będzie podejmować wszelkie uzasadnione kroki mające na celu </w:t>
      </w:r>
      <w:r w:rsidR="00CD50ED" w:rsidRPr="00330375">
        <w:rPr>
          <w:sz w:val="24"/>
          <w:szCs w:val="24"/>
        </w:rPr>
        <w:t>stosowanie się do przepisów i norm dotyczących ochrony środowiska oraz będzie unikać uszkodzeń lub uciążliwości dla osób lub własności społecznej i innych , a wynikających ze skażenia , hałasu lub innych przyczyn powstałych w następstwie jego sposobu działania.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CD50ED" w:rsidRDefault="00CD50ED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8.Ochrona przeciwpożarowa 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FD4FF9" w:rsidRPr="00330375" w:rsidRDefault="00CD50ED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1.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przestrzegać</w:t>
      </w:r>
      <w:r w:rsidR="00FD4FF9" w:rsidRPr="00330375">
        <w:rPr>
          <w:sz w:val="24"/>
          <w:szCs w:val="24"/>
        </w:rPr>
        <w:t xml:space="preserve"> przepisów ochrony przeciwpożarowej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2.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utrzymywać sprawny sprzęt przeciwpożarowy , wymagany przez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odpowiednie przepisy.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3.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Materiały łatwopalne będą składowane w sposób zgodny z odpowiednimi przepisami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4FF9" w:rsidRPr="00330375">
        <w:rPr>
          <w:sz w:val="24"/>
          <w:szCs w:val="24"/>
        </w:rPr>
        <w:t xml:space="preserve"> i zabezpieczone przed dostępem osób trzecich.</w:t>
      </w:r>
    </w:p>
    <w:p w:rsid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D4FF9" w:rsidRPr="00330375">
        <w:rPr>
          <w:sz w:val="24"/>
          <w:szCs w:val="24"/>
        </w:rPr>
        <w:t>Wykonawca będzie odpowiedzialny za wszelkie straty spowodowane pożarem</w:t>
      </w:r>
    </w:p>
    <w:p w:rsidR="00FD4FF9" w:rsidRP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wywołanym jako rezultat realizacji robót albo przez personel Wykonawcy.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Default="00FD4FF9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9.Materiały szkodliwe dla otoczenia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Pr="00187FC1" w:rsidRDefault="00FD4FF9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Materiały , które w sposób trwały są szkodliwe dla otoczenia , nie będą dopuszczone do użycia 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Nie dopuszcza się użycia materiałów wywołujących szkodliwe promieniowanie o stężeniu większym od dopuszczalnego.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Wszelkie materiały odpadowe użyte do robót powinny mieć świadectwa dopuszczenia , wydane przez uprawnioną jednostkę , jednoznacznie określające brak szkodliwego oddziaływania tych materiałów na środowisko.</w:t>
      </w:r>
    </w:p>
    <w:p w:rsidR="00FB3E3F" w:rsidRDefault="00FB3E3F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0504D0" w:rsidRDefault="00FB3E3F" w:rsidP="00FB3E3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504D0">
        <w:rPr>
          <w:b/>
          <w:sz w:val="28"/>
          <w:szCs w:val="28"/>
        </w:rPr>
        <w:t>Ochrona własności publicznej</w:t>
      </w:r>
    </w:p>
    <w:p w:rsidR="000504D0" w:rsidRDefault="000504D0" w:rsidP="00FB3E3F">
      <w:pPr>
        <w:pStyle w:val="Bezodstpw"/>
        <w:rPr>
          <w:b/>
          <w:sz w:val="28"/>
          <w:szCs w:val="28"/>
        </w:rPr>
      </w:pPr>
    </w:p>
    <w:p w:rsidR="00204BA3" w:rsidRPr="00187FC1" w:rsidRDefault="000504D0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ochrony przed uszkodzeniem lub zniszczeniem własności publicznej</w:t>
      </w:r>
      <w:r w:rsidR="00204BA3" w:rsidRPr="00187FC1">
        <w:rPr>
          <w:sz w:val="24"/>
          <w:szCs w:val="24"/>
        </w:rPr>
        <w:t>.</w:t>
      </w:r>
    </w:p>
    <w:p w:rsidR="00204BA3" w:rsidRPr="00187FC1" w:rsidRDefault="00204BA3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Jeżeli w związku z zaniedbaniem , niewłaściwym prowadzeniem robót lub brakiem koniecznych działań ze strony Wykonawcy nastąpi uszkodzenie lub zniszczenie własności publicznej , to wykonawca na swój koszt naprawi lub odtworzy uszkodzoną własność. Stan naprawionej własności powinien być nie gorszy niż przed powstaniem uszkodzenia.</w:t>
      </w:r>
    </w:p>
    <w:p w:rsidR="00204BA3" w:rsidRPr="00187FC1" w:rsidRDefault="00204BA3" w:rsidP="00204BA3">
      <w:pPr>
        <w:pStyle w:val="Bezodstpw"/>
        <w:ind w:left="180"/>
        <w:rPr>
          <w:sz w:val="24"/>
          <w:szCs w:val="24"/>
        </w:rPr>
      </w:pP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11. Bezpieczeństwo i higiena pracy</w:t>
      </w: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</w:p>
    <w:p w:rsidR="00204BA3" w:rsidRPr="00187FC1" w:rsidRDefault="00204BA3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Podczas realizacji robót Wykonawca będzie przestrzegać przepisów dotyczących bezpieczeństwa i higieny pracy . W szczególności Wykonawca ma obowiązek  zadb</w:t>
      </w:r>
      <w:r w:rsidR="009C106A" w:rsidRPr="00187FC1">
        <w:rPr>
          <w:sz w:val="24"/>
          <w:szCs w:val="24"/>
        </w:rPr>
        <w:t>ać , aby personel nie wykonywał pracy w warunkach ni</w:t>
      </w:r>
      <w:r w:rsidR="0086472F" w:rsidRPr="00187FC1">
        <w:rPr>
          <w:sz w:val="24"/>
          <w:szCs w:val="24"/>
        </w:rPr>
        <w:t>e</w:t>
      </w:r>
      <w:r w:rsidR="009C106A" w:rsidRPr="00187FC1">
        <w:rPr>
          <w:sz w:val="24"/>
          <w:szCs w:val="24"/>
        </w:rPr>
        <w:t>bezpiecznych , szkodliwych dla zdrowia oraz nie spełniających odpowiednich wymaganiach sanitarnych.</w:t>
      </w:r>
    </w:p>
    <w:p w:rsidR="009C106A" w:rsidRPr="00187FC1" w:rsidRDefault="0086472F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zapewni i będzie utrzymywał wszelkie urządzenia zabezpieczające , socjalne oraz sprzęt i odpowiednią odzież dla ochrony życia i zdrowia osób zatrudnionych na budowie oraz dla zapewnienia bezpieczeństwa publicznego.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12. Ochrona i utrzymanie robót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Pr="00187FC1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odpowiedzialny za ochronę robót i za wszelkie materiały i urządzenia używane do robót od daty rozpoczęcia do zakończenia i odbioru ostatecznego robót.</w:t>
      </w:r>
    </w:p>
    <w:p w:rsidR="0086472F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utrzymywać roboty do czasu ostatecznego odbioru. Utrzymanie powinno być prowadzone w taki sposób , aby budowla lub jej elementy były w zadawalającym stanie przez cały czas do momentu odbioru ostatecznego.</w:t>
      </w:r>
    </w:p>
    <w:p w:rsidR="00187FC1" w:rsidRPr="00187FC1" w:rsidRDefault="00187FC1" w:rsidP="00187FC1">
      <w:pPr>
        <w:pStyle w:val="Bezodstpw"/>
        <w:ind w:left="540"/>
        <w:rPr>
          <w:sz w:val="24"/>
          <w:szCs w:val="24"/>
        </w:rPr>
      </w:pPr>
    </w:p>
    <w:p w:rsidR="0086472F" w:rsidRDefault="009375C7" w:rsidP="008647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13. Sprzęt</w:t>
      </w:r>
    </w:p>
    <w:p w:rsidR="009375C7" w:rsidRDefault="009375C7" w:rsidP="0086472F">
      <w:pPr>
        <w:pStyle w:val="Bezodstpw"/>
        <w:rPr>
          <w:b/>
          <w:sz w:val="28"/>
          <w:szCs w:val="28"/>
        </w:rPr>
      </w:pP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 używania jedynie takiego sprzętu , który , nie spowoduje niekorzystnego wpływu na jakość wykonywanych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Liczba i wydajność sprzętu będzie gwarantować przeprowadzenie robót , zgodnie z zasadami określonymi w dokumentacji projektowej i specyfikacji technicznej wykonania i odbioru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Sprzęt będący własnością Wykonawcy lub wynajęty do wykonywania robót ma być stale utrzymywany w dobrym stanie technicznym i gotowości do pracy. Będzie on odpowiadał wymaganiom ochrony środowiska i przepisom dotyczącym  jego użytkowania</w:t>
      </w:r>
    </w:p>
    <w:p w:rsidR="009411DC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lastRenderedPageBreak/>
        <w:t>Wykonawca jest zobowiązany do dostarczenia Kierownikowi budowy dokumentów potwierdzających dopuszczanie sprzętu do użytkowania , w przypadkach gdy wymagają tego przepisy.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187FC1" w:rsidRDefault="00187FC1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14. Transport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375C7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stosowania jedynie takich środków transportu , które nie wpłyną niekorzystnie na jakość wykonywanych robót i właściwości przewożonych materiałów.</w:t>
      </w:r>
      <w:r w:rsidR="009375C7" w:rsidRPr="00187FC1">
        <w:rPr>
          <w:sz w:val="24"/>
          <w:szCs w:val="24"/>
        </w:rPr>
        <w:t xml:space="preserve"> </w:t>
      </w:r>
    </w:p>
    <w:p w:rsidR="009411DC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usuwać na bieżąco na własny koszt , wszelkie zanieczyszczenia spowodowane jego pojazdami na drogach publicznych oraz dojazdach  do placu budowy.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Kontrola jakości  robót 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860CCA" w:rsidRDefault="009411DC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Do</w:t>
      </w:r>
      <w:r w:rsidR="00860CCA" w:rsidRPr="00187FC1">
        <w:rPr>
          <w:sz w:val="24"/>
          <w:szCs w:val="24"/>
        </w:rPr>
        <w:t xml:space="preserve"> obowiązków Wykonawcy należy opracowanie i przedstawienie do aprobaty Kierownika Budowy programu zapewnienia jakości , w którym przedstawi on zamierzony sposób wykonania robót , możliwości techniczne , kadrowe i organizacyjne gwarantujące wykonania robót zgodnie z dokumentacją projektowa i specyfikacja tech</w:t>
      </w:r>
      <w:r w:rsidR="00187FC1">
        <w:rPr>
          <w:sz w:val="24"/>
          <w:szCs w:val="24"/>
        </w:rPr>
        <w:t>niczną wykonania i odbioru robót</w:t>
      </w:r>
    </w:p>
    <w:p w:rsidR="00187FC1" w:rsidRPr="00187FC1" w:rsidRDefault="00187FC1" w:rsidP="00187FC1">
      <w:pPr>
        <w:pStyle w:val="Bezodstpw"/>
        <w:ind w:left="720"/>
        <w:rPr>
          <w:sz w:val="24"/>
          <w:szCs w:val="24"/>
        </w:rPr>
      </w:pPr>
    </w:p>
    <w:p w:rsidR="00860CCA" w:rsidRDefault="00860CCA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Program zapewnienia jakości powinien zawierać;</w:t>
      </w:r>
    </w:p>
    <w:p w:rsidR="00187FC1" w:rsidRPr="00187FC1" w:rsidRDefault="00187FC1" w:rsidP="00187FC1">
      <w:pPr>
        <w:pStyle w:val="Bezodstpw"/>
        <w:rPr>
          <w:sz w:val="24"/>
          <w:szCs w:val="24"/>
        </w:rPr>
      </w:pPr>
    </w:p>
    <w:p w:rsidR="00860CCA" w:rsidRPr="00187FC1" w:rsidRDefault="00860CCA" w:rsidP="00860CC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187FC1">
        <w:rPr>
          <w:sz w:val="24"/>
          <w:szCs w:val="24"/>
        </w:rPr>
        <w:t>Część ogólną opisową: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organizację wykonania robót , w tym terminy i sposób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prowadzenia robót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BHP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zespołów roboczych , ich kwalifikację i przygotowanie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Praktyczne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osób odpowiedzialnych za jakość i terminowość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wykonania poszczególnych elementów robót</w:t>
      </w:r>
    </w:p>
    <w:p w:rsidR="00860CCA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wyposażenie w sprzęt i urządzenia do pomiarów i kontroli robót</w:t>
      </w:r>
    </w:p>
    <w:p w:rsidR="00187FC1" w:rsidRPr="00187FC1" w:rsidRDefault="00187FC1" w:rsidP="00860CCA">
      <w:pPr>
        <w:pStyle w:val="Bezodstpw"/>
        <w:ind w:left="1080"/>
        <w:rPr>
          <w:sz w:val="24"/>
          <w:szCs w:val="24"/>
        </w:rPr>
      </w:pPr>
    </w:p>
    <w:p w:rsidR="00187FC1" w:rsidRDefault="00860CCA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</w:t>
      </w:r>
      <w:r w:rsidR="00187FC1">
        <w:rPr>
          <w:sz w:val="24"/>
          <w:szCs w:val="24"/>
        </w:rPr>
        <w:t xml:space="preserve">      b)   C</w:t>
      </w:r>
      <w:r w:rsidRPr="00187FC1">
        <w:rPr>
          <w:sz w:val="24"/>
          <w:szCs w:val="24"/>
        </w:rPr>
        <w:t>zęść szczegółową opisującą dla każdego asortymentu robót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60CCA" w:rsidRPr="00187FC1">
        <w:rPr>
          <w:sz w:val="24"/>
          <w:szCs w:val="24"/>
        </w:rPr>
        <w:t xml:space="preserve">     -   </w:t>
      </w:r>
      <w:r w:rsidR="00C07157" w:rsidRPr="00187FC1">
        <w:rPr>
          <w:sz w:val="24"/>
          <w:szCs w:val="24"/>
        </w:rPr>
        <w:t>wykaz maszyn i urządzeń stosowanych na budowie i ich parametry techniczne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oraz wyposażenie w mechan</w:t>
      </w:r>
      <w:r>
        <w:rPr>
          <w:sz w:val="24"/>
          <w:szCs w:val="24"/>
        </w:rPr>
        <w:t>izm</w:t>
      </w:r>
      <w:r w:rsidR="00C07157" w:rsidRPr="00187FC1">
        <w:rPr>
          <w:sz w:val="24"/>
          <w:szCs w:val="24"/>
        </w:rPr>
        <w:t xml:space="preserve"> do sterowania i urządzenia pomiarowo –</w:t>
      </w:r>
    </w:p>
    <w:p w:rsidR="00860CCA" w:rsidRP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kontrolne ,</w:t>
      </w:r>
    </w:p>
    <w:p w:rsidR="00C07157" w:rsidRPr="00187FC1" w:rsidRDefault="00C07157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 xml:space="preserve"> rodzaj i ilość środków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sposób zabezpieczenia i ochrony ładunków przed utratą ic</w:t>
      </w:r>
      <w:r w:rsidR="00187FC1">
        <w:rPr>
          <w:sz w:val="24"/>
          <w:szCs w:val="24"/>
        </w:rPr>
        <w:t xml:space="preserve">h  </w:t>
      </w:r>
      <w:r w:rsidRPr="00187FC1">
        <w:rPr>
          <w:sz w:val="24"/>
          <w:szCs w:val="24"/>
        </w:rPr>
        <w:t>właściwości</w:t>
      </w:r>
    </w:p>
    <w:p w:rsidR="00C07157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 czasie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</w:t>
      </w:r>
      <w:r w:rsidR="00187FC1">
        <w:rPr>
          <w:sz w:val="24"/>
          <w:szCs w:val="24"/>
        </w:rPr>
        <w:t xml:space="preserve">   -    </w:t>
      </w:r>
      <w:r w:rsidRPr="00187FC1">
        <w:rPr>
          <w:sz w:val="24"/>
          <w:szCs w:val="24"/>
        </w:rPr>
        <w:t>sposób postępowania z materiałami i robotami nie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odpowiadającymi</w:t>
      </w:r>
    </w:p>
    <w:p w:rsidR="00C07157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wymaganiom</w:t>
      </w:r>
      <w:r w:rsidR="009411DC" w:rsidRPr="00187FC1">
        <w:rPr>
          <w:sz w:val="24"/>
          <w:szCs w:val="24"/>
        </w:rPr>
        <w:t xml:space="preserve"> </w:t>
      </w:r>
    </w:p>
    <w:p w:rsidR="00485294" w:rsidRDefault="00485294" w:rsidP="00C07157">
      <w:pPr>
        <w:pStyle w:val="Bezodstpw"/>
        <w:rPr>
          <w:sz w:val="24"/>
          <w:szCs w:val="24"/>
        </w:rPr>
      </w:pPr>
    </w:p>
    <w:p w:rsidR="00485294" w:rsidRDefault="00485294" w:rsidP="00C07157">
      <w:pPr>
        <w:pStyle w:val="Bezodstpw"/>
        <w:rPr>
          <w:sz w:val="24"/>
          <w:szCs w:val="24"/>
        </w:rPr>
      </w:pPr>
    </w:p>
    <w:p w:rsidR="00485294" w:rsidRPr="00485294" w:rsidRDefault="00485294" w:rsidP="00C07157">
      <w:pPr>
        <w:pStyle w:val="Bezodstpw"/>
        <w:rPr>
          <w:sz w:val="24"/>
          <w:szCs w:val="24"/>
        </w:rPr>
      </w:pPr>
    </w:p>
    <w:p w:rsidR="00C07157" w:rsidRDefault="00C07157" w:rsidP="00C07157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16. Zasady kontroli jakości robót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Pr="00C8153C" w:rsidRDefault="00187FC1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 xml:space="preserve">Celem kontroli robót </w:t>
      </w:r>
      <w:r w:rsidR="001E2695" w:rsidRPr="00C8153C">
        <w:rPr>
          <w:sz w:val="24"/>
          <w:szCs w:val="24"/>
        </w:rPr>
        <w:t>powinno być takie sterowanie ich przygotowaniem i wykonaniem , aby osiągnąć założoną jakość robót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jest odpowiedzialny za pełną kontrolę i jakości materiałów. Wykonawca powinien zapewnić odpowiedni system</w:t>
      </w:r>
      <w:r>
        <w:rPr>
          <w:b/>
          <w:sz w:val="28"/>
          <w:szCs w:val="28"/>
        </w:rPr>
        <w:t xml:space="preserve"> </w:t>
      </w:r>
      <w:r w:rsidRPr="00C8153C">
        <w:rPr>
          <w:sz w:val="24"/>
          <w:szCs w:val="24"/>
        </w:rPr>
        <w:t>kontroli , włączając personel , laboratorium , sprzęt , zaopatrzenie i wszystkie urządzenia niezbędne do pobierania próbek i badań materiałów oraz robót .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przeprowadzać pomiary i badania materiałów oraz robót z częstotliwością zapewniającą stwierdzenie , że roboty wykonano zgodnie z wymaganiami zawartymi w dokumentacji projektowej i specyfikacją techniczną wykonania i odbioru robót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17.Badania i pomiar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Wszystkie badania i pomiary będą przeprowadzone zgodnie z wymaganiami norm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przekazywać Kierownikowi Budowy  kopie raportów z wynikami badań jak najszybciej , nie później jednak niż w terminie określonym w programie zapewnienia jakości .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Celem kontroli jakości i zatwierdzenia Kierownika Budowy uprawniony jest do dokonywania kontroli , pobierania próbek i badania materiałów.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18.Atesty jakości materiałów i urządzeń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7"/>
        </w:numPr>
        <w:rPr>
          <w:sz w:val="24"/>
          <w:szCs w:val="24"/>
        </w:rPr>
      </w:pPr>
      <w:r w:rsidRPr="00C8153C">
        <w:rPr>
          <w:sz w:val="24"/>
          <w:szCs w:val="24"/>
        </w:rPr>
        <w:t>Kierownik Budowy może dopuścić do użycia tylko te materiały , które posiadają;</w:t>
      </w:r>
    </w:p>
    <w:p w:rsidR="00E543B8" w:rsidRPr="00C8153C" w:rsidRDefault="00E543B8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Certyfikat na znak bezpieczeństwa , wykazujący , że zapewniono zgodność z kryteriami technicznymi określonymi</w:t>
      </w:r>
      <w:r w:rsidR="00971B8D" w:rsidRPr="00C8153C">
        <w:rPr>
          <w:sz w:val="24"/>
          <w:szCs w:val="24"/>
        </w:rPr>
        <w:t xml:space="preserve"> na podstawie Polskich Norm , aprobat technicznych oraz właściwych przepisów i dokumentów technicznych.</w:t>
      </w:r>
    </w:p>
    <w:p w:rsidR="00971B8D" w:rsidRPr="00C8153C" w:rsidRDefault="00971B8D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Deklarację zgodności lub certyfikat zgodności z:</w:t>
      </w:r>
    </w:p>
    <w:p w:rsidR="00971B8D" w:rsidRPr="00C8153C" w:rsidRDefault="00971B8D" w:rsidP="00971B8D">
      <w:pPr>
        <w:pStyle w:val="Bezodstpw"/>
        <w:ind w:left="960"/>
        <w:rPr>
          <w:sz w:val="24"/>
          <w:szCs w:val="24"/>
        </w:rPr>
      </w:pPr>
      <w:r w:rsidRPr="00C8153C">
        <w:rPr>
          <w:sz w:val="24"/>
          <w:szCs w:val="24"/>
        </w:rPr>
        <w:t xml:space="preserve">     Polska Normą lub aprobatą techniczną , w przypadku wyrobów dla których nie ustawiono Polskiej Normy , </w:t>
      </w:r>
      <w:r w:rsidR="00AA2CF4" w:rsidRPr="00C8153C">
        <w:rPr>
          <w:sz w:val="24"/>
          <w:szCs w:val="24"/>
        </w:rPr>
        <w:t>jeżeli nie są objęte certyfikacją określoną w punkcie a) i które spełniają wymogi specyfikacji technicznej. W przypadku materiałów , dla których w/</w:t>
      </w:r>
      <w:proofErr w:type="spellStart"/>
      <w:r w:rsidR="00AA2CF4" w:rsidRPr="00C8153C">
        <w:rPr>
          <w:sz w:val="24"/>
          <w:szCs w:val="24"/>
        </w:rPr>
        <w:t>w</w:t>
      </w:r>
      <w:proofErr w:type="spellEnd"/>
      <w:r w:rsidR="00AA2CF4" w:rsidRPr="00C8153C">
        <w:rPr>
          <w:sz w:val="24"/>
          <w:szCs w:val="24"/>
        </w:rPr>
        <w:t xml:space="preserve"> dokumenty są wymagane przez specyfikację techniczną , każda partia dostarczona do robót będzie posiadać te dokumenty , określające w sposób jednoznaczny jej cechy.</w:t>
      </w:r>
    </w:p>
    <w:p w:rsidR="00AA2CF4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 xml:space="preserve">                          Produkty przemysłowe muszą posiadać w/</w:t>
      </w:r>
      <w:proofErr w:type="spellStart"/>
      <w:r w:rsidRPr="00C8153C">
        <w:rPr>
          <w:sz w:val="24"/>
          <w:szCs w:val="24"/>
        </w:rPr>
        <w:t>w</w:t>
      </w:r>
      <w:proofErr w:type="spellEnd"/>
      <w:r w:rsidRPr="00C8153C">
        <w:rPr>
          <w:sz w:val="24"/>
          <w:szCs w:val="24"/>
        </w:rPr>
        <w:t xml:space="preserve"> dokumenty wydane przez producenta , a w razie potrzeby poparte wynikami badań wykonanych przez niego . Kopie wyników tych badań będą dostarczone przez wykonawcę Kierownikowi Budowy.</w:t>
      </w:r>
    </w:p>
    <w:p w:rsidR="00C8153C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>Jakiekolwiek materiały , które nie spełniają tych wymagań będą odrzucone.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485294" w:rsidRDefault="00485294" w:rsidP="00C8153C">
      <w:pPr>
        <w:pStyle w:val="Bezodstpw"/>
        <w:rPr>
          <w:b/>
          <w:sz w:val="28"/>
          <w:szCs w:val="28"/>
        </w:rPr>
      </w:pPr>
    </w:p>
    <w:p w:rsidR="00485294" w:rsidRDefault="00485294" w:rsidP="00C8153C">
      <w:pPr>
        <w:pStyle w:val="Bezodstpw"/>
        <w:rPr>
          <w:b/>
          <w:sz w:val="28"/>
          <w:szCs w:val="28"/>
        </w:rPr>
      </w:pPr>
    </w:p>
    <w:p w:rsidR="00485294" w:rsidRDefault="00485294" w:rsidP="00C8153C">
      <w:pPr>
        <w:pStyle w:val="Bezodstpw"/>
        <w:rPr>
          <w:b/>
          <w:sz w:val="28"/>
          <w:szCs w:val="28"/>
        </w:rPr>
      </w:pPr>
    </w:p>
    <w:p w:rsidR="00485294" w:rsidRDefault="00485294" w:rsidP="00C8153C">
      <w:pPr>
        <w:pStyle w:val="Bezodstpw"/>
        <w:rPr>
          <w:b/>
          <w:sz w:val="28"/>
          <w:szCs w:val="28"/>
        </w:rPr>
      </w:pPr>
    </w:p>
    <w:p w:rsidR="00485294" w:rsidRDefault="00485294" w:rsidP="00C8153C">
      <w:pPr>
        <w:pStyle w:val="Bezodstpw"/>
        <w:rPr>
          <w:b/>
          <w:sz w:val="28"/>
          <w:szCs w:val="28"/>
        </w:rPr>
      </w:pPr>
    </w:p>
    <w:p w:rsidR="00C8153C" w:rsidRDefault="00C8153C" w:rsidP="00C8153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 Dokumenty budowy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Pr="00C8153C" w:rsidRDefault="00C8153C" w:rsidP="00C8153C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C8153C">
        <w:rPr>
          <w:sz w:val="24"/>
          <w:szCs w:val="24"/>
        </w:rPr>
        <w:t>Dziennik budowy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 w:rsidRPr="00C8153C">
        <w:rPr>
          <w:sz w:val="24"/>
          <w:szCs w:val="24"/>
        </w:rPr>
        <w:t>Dziennik budowy jest wymaganym dokumentem prawnym obowiązującym Zamawiającego i Wykonawcę w okresie od przekazania Wykonawcy placu budowy do końca okresu gwarancyjnego.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Odpowiedzialność za prowadzenie dziennika budowy zgodnie z obowiązującymi przepi</w:t>
      </w:r>
      <w:r w:rsidR="00AC6F26">
        <w:rPr>
          <w:sz w:val="24"/>
          <w:szCs w:val="24"/>
        </w:rPr>
        <w:t>sami</w:t>
      </w:r>
      <w:r>
        <w:rPr>
          <w:sz w:val="24"/>
          <w:szCs w:val="24"/>
        </w:rPr>
        <w:t xml:space="preserve"> spoczywa na Wykonawcy</w:t>
      </w:r>
      <w:r w:rsidR="00AC6F26">
        <w:rPr>
          <w:sz w:val="24"/>
          <w:szCs w:val="24"/>
        </w:rPr>
        <w:t xml:space="preserve"> . Zapisy w dzienniku będą dokonywać na bieżąco i będą dotyczyć przebiegu robót , stanu bezpieczeństwa ludzi i mienia oraz technicznej i gospodarczej strony budowy. Każdy zapis w dzienniku budowy będzie opatrzony datą jego dokonania , podpisem osoby , która dokonała zapisu , z podaniem jej imienia i nazwiska oraz stanowiska służbowego. Zapisy będą czytelne , dokonane trwałą techniką , w porządku chrono</w:t>
      </w:r>
      <w:r w:rsidR="00CC75B9">
        <w:rPr>
          <w:sz w:val="24"/>
          <w:szCs w:val="24"/>
        </w:rPr>
        <w:t>logicznym</w:t>
      </w:r>
      <w:r w:rsidR="00AC6F26">
        <w:rPr>
          <w:sz w:val="24"/>
          <w:szCs w:val="24"/>
        </w:rPr>
        <w:t xml:space="preserve"> logicznym , bezpośrednio jeden pod drugim , bez przerw .</w:t>
      </w:r>
    </w:p>
    <w:p w:rsidR="00AC6F26" w:rsidRDefault="00AC6F26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Załączone do dziennika budowy protokołów i inne dokumenty będą oznaczone kolejnym numerem załącznika i opatrzone datą i podpisem Kierownika Budowy.</w:t>
      </w:r>
    </w:p>
    <w:p w:rsidR="00AC6F26" w:rsidRDefault="00AC6F26" w:rsidP="00AC6F26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Księga obmiaru</w:t>
      </w:r>
    </w:p>
    <w:p w:rsidR="00AC6F26" w:rsidRDefault="00AC6F26" w:rsidP="00AC6F26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Księga obmiar ustanowi dokument pozwalający na rozliczenie faktycznego postępu każdego z el</w:t>
      </w:r>
      <w:r w:rsidR="00CC75B9">
        <w:rPr>
          <w:sz w:val="24"/>
          <w:szCs w:val="24"/>
        </w:rPr>
        <w:t>ementów robót. Obmiary wykonanych robót przeprowadza się w jednostkach przyjętych w kosztorysie ofertowym i wpisuje do księgi obmiaru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Dokumenty laboratoryjne</w:t>
      </w:r>
    </w:p>
    <w:p w:rsidR="00CC75B9" w:rsidRDefault="00CC75B9" w:rsidP="00CC75B9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Dzienniki laboratoryjne , atesty materiałów , orzeczenia o jakości materiałów , recepty robocze i kontrolne wyniki badań Wykonawcy i Zamawiającego powinny być gromadzone w formie uzgodnionej w programie zapewnienia jakości . Winny być udostępnione na każde życzenie Zamawiającego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Pozwolenie na realizację zadania budowlanego ,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Protokóły przekazania placu budowy ,</w:t>
      </w:r>
    </w:p>
    <w:p w:rsidR="00CC75B9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odbioru robót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z narad i ustaleń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Korespondencję na budowie</w:t>
      </w:r>
    </w:p>
    <w:p w:rsidR="00D51271" w:rsidRDefault="00D51271" w:rsidP="00D51271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D51271" w:rsidRPr="00C8153C" w:rsidRDefault="00D51271" w:rsidP="00D51271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Dokumenty budowy będą przechowywane na placu budowy w miejscu odpowiednio zabezpieczonym. </w:t>
      </w:r>
    </w:p>
    <w:p w:rsidR="009411DC" w:rsidRPr="00C8153C" w:rsidRDefault="009411DC" w:rsidP="009411DC">
      <w:pPr>
        <w:pStyle w:val="Bezodstpw"/>
        <w:rPr>
          <w:sz w:val="24"/>
          <w:szCs w:val="24"/>
        </w:rPr>
      </w:pPr>
    </w:p>
    <w:p w:rsidR="009411DC" w:rsidRDefault="00D51271" w:rsidP="009411DC">
      <w:pPr>
        <w:pStyle w:val="Bezodstpw"/>
        <w:rPr>
          <w:sz w:val="24"/>
          <w:szCs w:val="24"/>
        </w:rPr>
      </w:pPr>
      <w:r w:rsidRPr="00D51271">
        <w:rPr>
          <w:b/>
          <w:sz w:val="28"/>
          <w:szCs w:val="28"/>
        </w:rPr>
        <w:t>20. Podstawa płatna płatności</w:t>
      </w:r>
    </w:p>
    <w:p w:rsidR="00D51271" w:rsidRDefault="00D51271" w:rsidP="009411DC">
      <w:pPr>
        <w:pStyle w:val="Bezodstpw"/>
        <w:rPr>
          <w:sz w:val="24"/>
          <w:szCs w:val="24"/>
        </w:rPr>
      </w:pPr>
    </w:p>
    <w:p w:rsidR="00D51271" w:rsidRDefault="00D51271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Podstawą płatności jest cena jednostkowa skalkulowana przez wykon</w:t>
      </w:r>
      <w:r w:rsidR="003D6C4F">
        <w:rPr>
          <w:sz w:val="24"/>
          <w:szCs w:val="24"/>
        </w:rPr>
        <w:t>awcę za jednostkę obmiarową ustaloną dla danej pozycji kosztorysu , przyjętą przez zamawiającego w dokumentach umownych.</w:t>
      </w:r>
    </w:p>
    <w:p w:rsidR="003D6C4F" w:rsidRDefault="003D6C4F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Dla robót wycenionych ryczałtowo podstawą płatności jest wartość podana przez wykonawcę i przyjęta przez Zamawiającego w dokumentach umownych.</w:t>
      </w:r>
    </w:p>
    <w:p w:rsidR="003D6C4F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Cena jednostkowa pozycji kosztorysowej lub wynagrodzenia ryczałtowego będzie uwzględniać wszystkie czynności , wymagania i badania składające się na jej wykonanie , określone dla roboty w SST i w dokumentacji projektowej.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Ceny jednostkowe lub wynagrodzenie ryczałtowe robót będą obejmować :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robociznę bezpośrednią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- wartość zużytych materiałów wraz z kosztami zakupu , magazynowania , ewentualnych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ubytków i transportu na teren budowy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pracy sprzętu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koszty pośrednie i zysk kalkulacyjny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podatki obliczone zgodnie z obowiązującymi przepisami , ale z wyłączeniem podatku VAT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48652A" w:rsidRPr="0048652A" w:rsidRDefault="0048652A" w:rsidP="009411DC">
      <w:pPr>
        <w:pStyle w:val="Bezodstpw"/>
        <w:rPr>
          <w:b/>
          <w:sz w:val="28"/>
          <w:szCs w:val="28"/>
        </w:rPr>
      </w:pPr>
      <w:r w:rsidRPr="0048652A">
        <w:rPr>
          <w:b/>
          <w:sz w:val="28"/>
          <w:szCs w:val="28"/>
        </w:rPr>
        <w:t>21. Objazdy , przejazdy i organizacja ruchu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48652A" w:rsidRDefault="0048652A" w:rsidP="0048652A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Koszt wybudowania objazdów , przejazdów i organizacji ruchu obejmuje :</w:t>
      </w:r>
    </w:p>
    <w:p w:rsidR="00C03D10" w:rsidRDefault="0048652A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-  opracowanie oraz uzgodnienie z Inspektorem Nadzoru </w:t>
      </w:r>
      <w:r w:rsidR="00C03D10">
        <w:rPr>
          <w:sz w:val="24"/>
          <w:szCs w:val="24"/>
        </w:rPr>
        <w:t xml:space="preserve">i odpowiedzialnymi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instytucjami projektu organizacji ruchu na czas trwania budowy wraz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dostarczeniem kopii projektu Inspektorowi Nadzoru i wprowadzeniu dalszych zmian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i uzgodnień wynikających z postępu robót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 ustanowienie tymczasowego oznakowania i oświetlenia zgodnie z wymaganiami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bezpieczeństwa ruchu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opłaty – dzierżawy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przygotowanie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konstrukcję tymczasowej nawierzchni , ramp , chodników , krawężników , barier ,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oznakowań i drenażu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tymczasową przebudowę urządzeń obcych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  Koszt utrzymania objazdów , przejazdów i organizacji ruchu obejmuje :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oczyszczenie , przestawienie , przykrycie i usunięcie tymczasowych oznakowań 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pionowych , poziomych , barier i świateł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utrzymanie płynności ruchu publicznego</w:t>
      </w:r>
    </w:p>
    <w:p w:rsidR="00163EF3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 Koszt likwidacji objazdów , przejazdów i organizacji ruchu obejmuje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usunięcie wbudowanych materiałów i oznakowania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doprowadzenie terenu do stanu pierwotnego</w:t>
      </w:r>
    </w:p>
    <w:p w:rsidR="0048652A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Koszt budowy , utrzymania budowy i likwidacji objazdów , przejazdów i organizacji ruchu ponosi Zamawiający.</w:t>
      </w:r>
      <w:r w:rsidR="00C03D10">
        <w:rPr>
          <w:sz w:val="24"/>
          <w:szCs w:val="24"/>
        </w:rPr>
        <w:t xml:space="preserve">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</w:p>
    <w:p w:rsidR="0048652A" w:rsidRDefault="00163EF3" w:rsidP="009411DC">
      <w:pPr>
        <w:pStyle w:val="Bezodstpw"/>
        <w:rPr>
          <w:b/>
          <w:sz w:val="28"/>
          <w:szCs w:val="28"/>
        </w:rPr>
      </w:pPr>
      <w:r w:rsidRPr="00163EF3">
        <w:rPr>
          <w:b/>
          <w:sz w:val="28"/>
          <w:szCs w:val="28"/>
        </w:rPr>
        <w:t>22. Przepisy związane</w:t>
      </w:r>
    </w:p>
    <w:p w:rsidR="00163EF3" w:rsidRDefault="00163EF3" w:rsidP="009411DC">
      <w:pPr>
        <w:pStyle w:val="Bezodstpw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163EF3" w:rsidRPr="00FD2403" w:rsidTr="00163EF3">
        <w:tc>
          <w:tcPr>
            <w:tcW w:w="2230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07.07.1994 r.</w:t>
            </w:r>
          </w:p>
        </w:tc>
        <w:tc>
          <w:tcPr>
            <w:tcW w:w="6982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budowlane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29.01.2004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zamówień pu</w:t>
            </w:r>
            <w:r w:rsidR="00163EF3">
              <w:rPr>
                <w:sz w:val="20"/>
                <w:szCs w:val="20"/>
              </w:rPr>
              <w:t>blicz</w:t>
            </w:r>
            <w:r>
              <w:rPr>
                <w:sz w:val="20"/>
                <w:szCs w:val="20"/>
              </w:rPr>
              <w:t>nych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16.04.2004</w:t>
            </w:r>
          </w:p>
        </w:tc>
        <w:tc>
          <w:tcPr>
            <w:tcW w:w="6982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wyrobach budowlanych</w:t>
            </w: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21.12.2004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dozorze technicznym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27.04.2001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ochrony środowiska</w:t>
            </w:r>
          </w:p>
        </w:tc>
      </w:tr>
      <w:tr w:rsidR="005056AE" w:rsidTr="00163EF3">
        <w:tc>
          <w:tcPr>
            <w:tcW w:w="2230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</w:t>
            </w:r>
            <w:r w:rsidR="007955C2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z dnia 21.03.1985</w:t>
            </w:r>
          </w:p>
        </w:tc>
        <w:tc>
          <w:tcPr>
            <w:tcW w:w="6982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drogach publicznych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systemów oceny zgodności wyrobów budowlanych oraz sposobu ich oznakowania znakowaniem CE (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>. Nr 209 . poz. 1779 )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określenia polskich jednostek organizacyjnych upoważnionych do wydawania europejskich aprobat technicznych , zakresu i formy aprobat oraz trybu ich udzielania , uchylenia lub zmiany (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>. Nr 209, poz. 1780 )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Rozporządzenie </w:t>
            </w:r>
            <w:r>
              <w:rPr>
                <w:b/>
                <w:bCs/>
                <w:sz w:val="20"/>
                <w:szCs w:val="20"/>
              </w:rPr>
              <w:lastRenderedPageBreak/>
              <w:t>Ministra Infrastruktury z dnia 06.02.2003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sprawie bezpieczeństwa i higieny pracy podczas wykonywania robót </w:t>
            </w:r>
            <w:r>
              <w:rPr>
                <w:sz w:val="20"/>
                <w:szCs w:val="20"/>
              </w:rPr>
              <w:lastRenderedPageBreak/>
              <w:t>budowlanych (Dz.U.Nr47 , poz.401 )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Rozporządzenie Ministra Infrastruktury z dnia 23.06.2003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informacji dotyczącej bezpieczeństwa i ochrony zdrowia oraz planu bezpieczeństwa i </w:t>
            </w:r>
            <w:r w:rsidR="00F90C5B">
              <w:rPr>
                <w:sz w:val="20"/>
                <w:szCs w:val="20"/>
              </w:rPr>
              <w:t>ochrony zdrowia ( Dz. U. Nr 120, poz.1126 )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02.09.2004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szczegółowego zakresu i formy dokumentacji projektowej , specyfikacji technicznych wykonania i odbioru robót budowlanych oraz programu funkcjonalno – użytkowego ( Dz. U. Nr 202 , poz.2072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11.08.2004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sposobów  deklarowania wyrobów budowlanych oraz sposobu znakowania ich znakiem budowlanym ( Dz. U. Nr 198, poz. 2041 )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27.08.2004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Zmieniające rozporządzenie w sprawie dziennika budowy , montaż i rozbiórki , tablicy informacyjnej oraz ogłoszenia zamawiającego dane dotyczące bezpieczeństwa pracy i ochrony zdrowia ( Dz. U. Nr 198 , poz. 2042 )</w:t>
            </w:r>
          </w:p>
        </w:tc>
      </w:tr>
    </w:tbl>
    <w:p w:rsidR="00AE5DC7" w:rsidRDefault="00AE5DC7" w:rsidP="000B6C0F">
      <w:pPr>
        <w:pStyle w:val="Bezodstpw"/>
        <w:rPr>
          <w:b/>
          <w:sz w:val="28"/>
          <w:szCs w:val="28"/>
        </w:rPr>
      </w:pPr>
    </w:p>
    <w:p w:rsidR="00AE5DC7" w:rsidRDefault="00AE5DC7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485294" w:rsidRDefault="00485294" w:rsidP="008A1449">
      <w:pPr>
        <w:pStyle w:val="Bezodstpw"/>
        <w:ind w:left="720"/>
        <w:rPr>
          <w:b/>
          <w:sz w:val="28"/>
          <w:szCs w:val="28"/>
        </w:rPr>
      </w:pPr>
    </w:p>
    <w:p w:rsidR="006B136C" w:rsidRPr="00983064" w:rsidRDefault="006B136C" w:rsidP="006B136C">
      <w:pPr>
        <w:pStyle w:val="Bezodstpw"/>
        <w:ind w:left="720"/>
        <w:jc w:val="center"/>
        <w:rPr>
          <w:b/>
          <w:sz w:val="32"/>
          <w:szCs w:val="32"/>
        </w:rPr>
      </w:pPr>
      <w:r w:rsidRPr="00983064">
        <w:rPr>
          <w:b/>
          <w:sz w:val="32"/>
          <w:szCs w:val="32"/>
        </w:rPr>
        <w:t xml:space="preserve">SZCZEGÓŁOWA SPECYFIKACJA </w:t>
      </w:r>
      <w:r w:rsidR="00F62E1F">
        <w:rPr>
          <w:b/>
          <w:sz w:val="32"/>
          <w:szCs w:val="32"/>
        </w:rPr>
        <w:t>TECHNICZNA  - Płyta betonowa</w:t>
      </w:r>
    </w:p>
    <w:p w:rsidR="006B136C" w:rsidRPr="00983064" w:rsidRDefault="00F62E1F" w:rsidP="006B136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CPV – </w:t>
      </w:r>
      <w:r w:rsidR="00D1181D">
        <w:rPr>
          <w:b/>
          <w:sz w:val="32"/>
          <w:szCs w:val="32"/>
        </w:rPr>
        <w:t>4526235-9</w:t>
      </w:r>
    </w:p>
    <w:p w:rsidR="006B136C" w:rsidRDefault="006B136C" w:rsidP="008A1449">
      <w:pPr>
        <w:pStyle w:val="Bezodstpw"/>
        <w:ind w:left="720"/>
        <w:rPr>
          <w:b/>
          <w:sz w:val="28"/>
          <w:szCs w:val="28"/>
        </w:rPr>
      </w:pPr>
    </w:p>
    <w:p w:rsidR="006B136C" w:rsidRDefault="006B136C" w:rsidP="008A1449">
      <w:pPr>
        <w:pStyle w:val="Bezodstpw"/>
        <w:ind w:left="720"/>
        <w:rPr>
          <w:b/>
          <w:sz w:val="28"/>
          <w:szCs w:val="28"/>
        </w:rPr>
      </w:pPr>
    </w:p>
    <w:p w:rsidR="006B136C" w:rsidRPr="00983064" w:rsidRDefault="006B136C" w:rsidP="006B136C">
      <w:pPr>
        <w:rPr>
          <w:b/>
          <w:bCs/>
          <w:sz w:val="28"/>
          <w:szCs w:val="28"/>
        </w:rPr>
      </w:pPr>
      <w:r w:rsidRPr="00983064">
        <w:rPr>
          <w:b/>
          <w:bCs/>
          <w:sz w:val="28"/>
          <w:szCs w:val="28"/>
        </w:rPr>
        <w:t>1.Ogólne wymagania dotyczące robot</w:t>
      </w: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 xml:space="preserve">Wykonawca robót odpowiedzialny jest za jakość ich wykonania oraz </w:t>
      </w: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za zgodność z wymaganiami niniejszej specyfikacji oraz poleceniami Inspektora Nadzoru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2. Zakres stosowania specyfikacji technicznej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Specyfikacja techniczna jest stosowana jako dokument przetargowy oraz staje się załącznikiem do umowy na realizację robót.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3. Określenia podstawowe użyte w specyfikacji technicznej.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Określenia podstawowe użyte w specyfikacji technicznej są zgodne z obowiązującymi normami.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4. Zakres robót objętych specyfikacją techniczną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Wymagania ogólne należy rozumieć i stosować w powiązaniu z niżej wymienioną specyfikacją techniczną .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 xml:space="preserve">    Przedmiot zamówienia obejmuje :</w:t>
      </w:r>
      <w:r w:rsidR="00ED2F68">
        <w:rPr>
          <w:sz w:val="24"/>
        </w:rPr>
        <w:t xml:space="preserve"> Wykonanie płyty betonowej</w:t>
      </w:r>
    </w:p>
    <w:p w:rsidR="000B6C0F" w:rsidRDefault="000B6C0F" w:rsidP="006B136C">
      <w:pPr>
        <w:pStyle w:val="Tekstpodstawowy"/>
        <w:rPr>
          <w:sz w:val="24"/>
        </w:rPr>
      </w:pPr>
    </w:p>
    <w:p w:rsidR="00983064" w:rsidRPr="00983064" w:rsidRDefault="00983064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5. Ogólne wymagania dotyczące robót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 xml:space="preserve"> Wykonawca robót jest odpowiedzialny za jakość ich wykonania  zgodnie </w:t>
      </w: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z specyfikacją techniczną i poleceniami Inspektora Nadzoru . Roboty należy wykonać także zgodnie ze sztuką i wiedzą budowlaną .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6. Wymagania dotyczące materiałów</w:t>
      </w:r>
    </w:p>
    <w:p w:rsidR="006B136C" w:rsidRDefault="006B136C" w:rsidP="006B136C">
      <w:pPr>
        <w:pStyle w:val="Tekstpodstawowy"/>
      </w:pPr>
    </w:p>
    <w:p w:rsidR="006B136C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Wykonawca obowiązany jest posiadać pełną dokumentację dotyczącą składowanych na budowie materiałów przeznaczonych do wykonania robót</w:t>
      </w:r>
      <w:r w:rsidR="00767EC4">
        <w:rPr>
          <w:sz w:val="24"/>
        </w:rPr>
        <w:t xml:space="preserve"> ;</w:t>
      </w:r>
    </w:p>
    <w:p w:rsidR="00767EC4" w:rsidRDefault="00767EC4" w:rsidP="006B136C">
      <w:pPr>
        <w:pStyle w:val="Tekstpodstawowy"/>
        <w:rPr>
          <w:sz w:val="24"/>
        </w:rPr>
      </w:pPr>
      <w:r>
        <w:rPr>
          <w:sz w:val="24"/>
        </w:rPr>
        <w:t>Siatka  10x10 cm  z pręta zbrojeniowego fi 12 – szt.2</w:t>
      </w:r>
    </w:p>
    <w:p w:rsidR="00767EC4" w:rsidRPr="00983064" w:rsidRDefault="00767EC4" w:rsidP="006B136C">
      <w:pPr>
        <w:pStyle w:val="Tekstpodstawowy"/>
        <w:rPr>
          <w:sz w:val="24"/>
        </w:rPr>
      </w:pPr>
      <w:r>
        <w:rPr>
          <w:sz w:val="24"/>
        </w:rPr>
        <w:t>Beton C20/25 .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Stosowane materiały powinny posiadać :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983064">
        <w:rPr>
          <w:sz w:val="24"/>
        </w:rPr>
        <w:t>Aprobaty Techniczne lub być produkowane zgodnie z obowiązującymi normami</w:t>
      </w:r>
    </w:p>
    <w:p w:rsidR="006B136C" w:rsidRPr="00983064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983064">
        <w:rPr>
          <w:sz w:val="24"/>
        </w:rPr>
        <w:t>Certyfikat lub Deklarację zgodności z Aprobatą Techniczną lub z PN</w:t>
      </w:r>
    </w:p>
    <w:p w:rsidR="006B136C" w:rsidRPr="00983064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983064">
        <w:rPr>
          <w:sz w:val="24"/>
        </w:rPr>
        <w:t>Certyfikat na znak bezpieczeństwa</w:t>
      </w:r>
    </w:p>
    <w:p w:rsidR="006B136C" w:rsidRPr="00983064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983064">
        <w:rPr>
          <w:sz w:val="24"/>
        </w:rPr>
        <w:lastRenderedPageBreak/>
        <w:t>Certyfikat zgodności ze zharmonizowaną normą europejską wprowadzoną do zbioru norm polskich</w:t>
      </w:r>
    </w:p>
    <w:p w:rsidR="006B136C" w:rsidRPr="00983064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983064">
        <w:rPr>
          <w:sz w:val="24"/>
        </w:rPr>
        <w:t>Na opakowaniach powinien znajdować się termin przydatności do stosowania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Wszelkie zastosowane materiały powinny odpowiadać wymaganiom zawartym w normach polskich lub aprobatach technicznych ITP. Dopuszczających dany materiał do powszechnego stosowania w budownictwie.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 xml:space="preserve">Dopuszcza się zastosowanie materiałów </w:t>
      </w:r>
      <w:r w:rsidR="00ED2F68">
        <w:rPr>
          <w:sz w:val="24"/>
        </w:rPr>
        <w:t xml:space="preserve"> </w:t>
      </w:r>
      <w:r w:rsidRPr="00983064">
        <w:rPr>
          <w:sz w:val="24"/>
        </w:rPr>
        <w:t>równoważnych spełniających wymagania specyfikacji.</w:t>
      </w:r>
    </w:p>
    <w:p w:rsidR="006B136C" w:rsidRPr="00983064" w:rsidRDefault="006B136C" w:rsidP="006B136C">
      <w:pPr>
        <w:pStyle w:val="Tekstpodstawowy"/>
        <w:rPr>
          <w:sz w:val="24"/>
        </w:rPr>
      </w:pPr>
    </w:p>
    <w:p w:rsidR="006B136C" w:rsidRPr="00983064" w:rsidRDefault="006B136C" w:rsidP="006B136C">
      <w:pPr>
        <w:pStyle w:val="Tekstpodstawowy"/>
        <w:rPr>
          <w:b/>
          <w:bCs/>
          <w:szCs w:val="28"/>
        </w:rPr>
      </w:pPr>
      <w:r w:rsidRPr="00983064">
        <w:rPr>
          <w:b/>
          <w:bCs/>
          <w:szCs w:val="28"/>
        </w:rPr>
        <w:t>7. Sprzęt</w:t>
      </w:r>
    </w:p>
    <w:p w:rsidR="006B136C" w:rsidRDefault="006B136C" w:rsidP="006B136C">
      <w:pPr>
        <w:pStyle w:val="Tekstpodstawowy"/>
      </w:pP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Wykonawca jest zobowiązany do używania jedynie takiego sprzętu , który nie spowoduje niekorzystnego wpływu na jakość wykonanych robót.</w:t>
      </w:r>
    </w:p>
    <w:p w:rsidR="006B136C" w:rsidRPr="00983064" w:rsidRDefault="006B136C" w:rsidP="006B136C">
      <w:pPr>
        <w:pStyle w:val="Tekstpodstawowy"/>
        <w:rPr>
          <w:sz w:val="24"/>
        </w:rPr>
      </w:pPr>
      <w:r w:rsidRPr="00983064">
        <w:rPr>
          <w:sz w:val="24"/>
        </w:rPr>
        <w:t>Roboty można wykonywać przy użyciu dowolnego typu sprzętu zaakceptowanego przez Inspektora Nadzoru.</w:t>
      </w:r>
    </w:p>
    <w:p w:rsidR="006B136C" w:rsidRDefault="006B136C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b/>
          <w:bCs/>
          <w:szCs w:val="28"/>
        </w:rPr>
      </w:pPr>
      <w:r w:rsidRPr="00E11C2A">
        <w:rPr>
          <w:b/>
          <w:bCs/>
          <w:szCs w:val="28"/>
        </w:rPr>
        <w:t>8. Transport</w:t>
      </w:r>
    </w:p>
    <w:p w:rsidR="006B136C" w:rsidRDefault="006B136C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sz w:val="24"/>
        </w:rPr>
      </w:pPr>
      <w:r w:rsidRPr="00E11C2A">
        <w:rPr>
          <w:sz w:val="24"/>
        </w:rPr>
        <w:t>Materiały mogą być przewożone dowolnymi środkami transportu.</w:t>
      </w:r>
    </w:p>
    <w:p w:rsidR="006B136C" w:rsidRPr="00E11C2A" w:rsidRDefault="006B136C" w:rsidP="006B136C">
      <w:pPr>
        <w:pStyle w:val="Tekstpodstawowy"/>
        <w:rPr>
          <w:sz w:val="24"/>
        </w:rPr>
      </w:pPr>
      <w:r w:rsidRPr="00E11C2A">
        <w:rPr>
          <w:sz w:val="24"/>
        </w:rPr>
        <w:t>Elementy do transportu należy zabezpieczyć przed uszkodzeniem przez odpowiednie opakowanie.</w:t>
      </w:r>
    </w:p>
    <w:p w:rsidR="006B136C" w:rsidRPr="00E11C2A" w:rsidRDefault="006B136C" w:rsidP="006B136C">
      <w:pPr>
        <w:pStyle w:val="Tekstpodstawowy"/>
        <w:rPr>
          <w:sz w:val="24"/>
        </w:rPr>
      </w:pPr>
    </w:p>
    <w:p w:rsidR="006B136C" w:rsidRPr="00E11C2A" w:rsidRDefault="006B136C" w:rsidP="006B136C">
      <w:pPr>
        <w:pStyle w:val="Tekstpodstawowy"/>
        <w:rPr>
          <w:b/>
          <w:bCs/>
          <w:szCs w:val="28"/>
        </w:rPr>
      </w:pPr>
      <w:r w:rsidRPr="00E11C2A">
        <w:rPr>
          <w:b/>
          <w:bCs/>
          <w:szCs w:val="28"/>
        </w:rPr>
        <w:t>9. Wykonanie robót</w:t>
      </w:r>
    </w:p>
    <w:p w:rsidR="006B136C" w:rsidRDefault="006B136C" w:rsidP="006B136C">
      <w:pPr>
        <w:pStyle w:val="Tekstpodstawowy"/>
      </w:pPr>
    </w:p>
    <w:p w:rsidR="006B136C" w:rsidRPr="00E11C2A" w:rsidRDefault="00767EC4" w:rsidP="006B136C">
      <w:pPr>
        <w:pStyle w:val="Tekstpodstawowy"/>
        <w:numPr>
          <w:ilvl w:val="0"/>
          <w:numId w:val="12"/>
        </w:numPr>
        <w:rPr>
          <w:sz w:val="24"/>
        </w:rPr>
      </w:pPr>
      <w:r>
        <w:rPr>
          <w:sz w:val="24"/>
        </w:rPr>
        <w:t>Demontaż pokrycia dachu</w:t>
      </w:r>
    </w:p>
    <w:p w:rsidR="006B136C" w:rsidRPr="00E11C2A" w:rsidRDefault="006B136C" w:rsidP="006B136C">
      <w:pPr>
        <w:pStyle w:val="Tekstpodstawowy"/>
        <w:ind w:left="720"/>
        <w:rPr>
          <w:sz w:val="24"/>
        </w:rPr>
      </w:pPr>
    </w:p>
    <w:p w:rsidR="006B136C" w:rsidRPr="00E11C2A" w:rsidRDefault="00767EC4" w:rsidP="006B136C">
      <w:pPr>
        <w:pStyle w:val="Tekstpodstawowy"/>
        <w:numPr>
          <w:ilvl w:val="0"/>
          <w:numId w:val="12"/>
        </w:numPr>
        <w:rPr>
          <w:sz w:val="24"/>
        </w:rPr>
      </w:pPr>
      <w:r>
        <w:rPr>
          <w:sz w:val="24"/>
        </w:rPr>
        <w:t>Demontaż  płyty kanałowej  i wywiezienie gruzu</w:t>
      </w:r>
    </w:p>
    <w:p w:rsidR="006B136C" w:rsidRPr="00E11C2A" w:rsidRDefault="006B136C" w:rsidP="006B136C">
      <w:pPr>
        <w:pStyle w:val="Tekstpodstawowy"/>
        <w:rPr>
          <w:sz w:val="24"/>
        </w:rPr>
      </w:pPr>
    </w:p>
    <w:p w:rsidR="006B136C" w:rsidRDefault="00767EC4" w:rsidP="006B136C">
      <w:pPr>
        <w:pStyle w:val="Tekstpodstawowy"/>
        <w:numPr>
          <w:ilvl w:val="0"/>
          <w:numId w:val="12"/>
        </w:numPr>
        <w:rPr>
          <w:sz w:val="24"/>
        </w:rPr>
      </w:pPr>
      <w:r>
        <w:rPr>
          <w:sz w:val="24"/>
        </w:rPr>
        <w:t>Wykonanie  podmurowania ścianek kolankowych  grubości 1 cegły</w:t>
      </w:r>
    </w:p>
    <w:p w:rsidR="00767EC4" w:rsidRDefault="00767EC4" w:rsidP="00767EC4">
      <w:pPr>
        <w:pStyle w:val="Tekstpodstawowy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0C0E7E" w:rsidRDefault="00767EC4" w:rsidP="00767EC4">
      <w:pPr>
        <w:pStyle w:val="Tekstpodstawowy"/>
        <w:numPr>
          <w:ilvl w:val="0"/>
          <w:numId w:val="12"/>
        </w:numPr>
        <w:rPr>
          <w:sz w:val="24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</w:t>
      </w:r>
      <w:r w:rsidR="000C0E7E">
        <w:rPr>
          <w:sz w:val="24"/>
        </w:rPr>
        <w:t>Wykonanie</w:t>
      </w:r>
      <w:r>
        <w:rPr>
          <w:sz w:val="24"/>
        </w:rPr>
        <w:t xml:space="preserve">  deskowania na którym układamy blachę   trapezową gr. 0,70 mm</w:t>
      </w:r>
    </w:p>
    <w:p w:rsidR="00767EC4" w:rsidRDefault="00767EC4" w:rsidP="00767EC4">
      <w:pPr>
        <w:pStyle w:val="Tekstpodstawowy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0C0E7E" w:rsidRDefault="00767EC4" w:rsidP="00767EC4">
      <w:pPr>
        <w:pStyle w:val="Tekstpodstawowy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Wykonanie  płyty betonowej gr. 15 cm  z betonu B20/25 i wzmocniony siatką góra – dół  10x10 cm z pręta </w:t>
      </w:r>
      <w:r w:rsidR="005C3D30">
        <w:rPr>
          <w:sz w:val="24"/>
        </w:rPr>
        <w:t>zbrojonego skośnie fi 12 cm .</w:t>
      </w:r>
    </w:p>
    <w:p w:rsidR="005C3D30" w:rsidRDefault="005C3D30" w:rsidP="005C3D30">
      <w:pPr>
        <w:pStyle w:val="Akapitzlist"/>
        <w:rPr>
          <w:sz w:val="24"/>
        </w:rPr>
      </w:pPr>
    </w:p>
    <w:p w:rsidR="000C0E7E" w:rsidRPr="005C3D30" w:rsidRDefault="005C3D30" w:rsidP="000C0E7E">
      <w:pPr>
        <w:pStyle w:val="Tekstpodstawowy"/>
        <w:numPr>
          <w:ilvl w:val="0"/>
          <w:numId w:val="12"/>
        </w:numPr>
        <w:rPr>
          <w:sz w:val="24"/>
        </w:rPr>
      </w:pPr>
      <w:r>
        <w:rPr>
          <w:sz w:val="24"/>
        </w:rPr>
        <w:t>Wykonanie pokrycia dachu  z papa termozgrzewalne x2 ( podkładowa + nawierzchniowa )</w:t>
      </w:r>
    </w:p>
    <w:p w:rsidR="006B136C" w:rsidRPr="00E11C2A" w:rsidRDefault="006B136C" w:rsidP="006B136C">
      <w:pPr>
        <w:pStyle w:val="Tekstpodstawowy"/>
        <w:rPr>
          <w:sz w:val="24"/>
        </w:rPr>
      </w:pPr>
    </w:p>
    <w:p w:rsidR="006B136C" w:rsidRDefault="006B136C" w:rsidP="000C0E7E">
      <w:pPr>
        <w:pStyle w:val="Tekstpodstawowy"/>
        <w:rPr>
          <w:b/>
          <w:bCs/>
          <w:sz w:val="24"/>
        </w:rPr>
      </w:pPr>
      <w:r w:rsidRPr="00E11C2A">
        <w:rPr>
          <w:b/>
          <w:bCs/>
          <w:sz w:val="24"/>
        </w:rPr>
        <w:t xml:space="preserve">10.  Zakres robót do wykonania </w:t>
      </w:r>
    </w:p>
    <w:p w:rsidR="000C0E7E" w:rsidRDefault="000C0E7E" w:rsidP="000C0E7E">
      <w:pPr>
        <w:pStyle w:val="Tekstpodstawowy"/>
        <w:rPr>
          <w:b/>
          <w:bCs/>
          <w:sz w:val="24"/>
        </w:rPr>
      </w:pPr>
    </w:p>
    <w:p w:rsidR="000C0E7E" w:rsidRPr="000C0E7E" w:rsidRDefault="000C0E7E" w:rsidP="000C0E7E">
      <w:pPr>
        <w:pStyle w:val="Tekstpodstawowy"/>
        <w:rPr>
          <w:sz w:val="24"/>
        </w:rPr>
      </w:pPr>
      <w:r w:rsidRPr="000C0E7E">
        <w:rPr>
          <w:bCs/>
          <w:sz w:val="24"/>
        </w:rPr>
        <w:t xml:space="preserve">       Zakres robót do</w:t>
      </w:r>
      <w:r>
        <w:rPr>
          <w:bCs/>
          <w:sz w:val="24"/>
        </w:rPr>
        <w:t xml:space="preserve"> </w:t>
      </w:r>
      <w:r w:rsidRPr="000C0E7E">
        <w:rPr>
          <w:bCs/>
          <w:sz w:val="24"/>
        </w:rPr>
        <w:t>wykonania jak w punkcie 9.</w:t>
      </w:r>
    </w:p>
    <w:p w:rsidR="006B136C" w:rsidRDefault="006B136C" w:rsidP="006B136C">
      <w:pPr>
        <w:pStyle w:val="Tekstpodstawowy"/>
      </w:pPr>
    </w:p>
    <w:p w:rsidR="005C3D30" w:rsidRDefault="005C3D30" w:rsidP="006B136C">
      <w:pPr>
        <w:pStyle w:val="Tekstpodstawowy"/>
      </w:pPr>
    </w:p>
    <w:p w:rsidR="00485294" w:rsidRDefault="00485294" w:rsidP="006B136C">
      <w:pPr>
        <w:pStyle w:val="Tekstpodstawowy"/>
      </w:pPr>
    </w:p>
    <w:p w:rsidR="005C3D30" w:rsidRDefault="005C3D30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b/>
          <w:bCs/>
          <w:szCs w:val="28"/>
        </w:rPr>
      </w:pPr>
      <w:r w:rsidRPr="00E11C2A">
        <w:rPr>
          <w:b/>
          <w:bCs/>
          <w:szCs w:val="28"/>
        </w:rPr>
        <w:lastRenderedPageBreak/>
        <w:t>11. Warunki BHP</w:t>
      </w:r>
    </w:p>
    <w:p w:rsidR="006B136C" w:rsidRDefault="006B136C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sz w:val="24"/>
        </w:rPr>
      </w:pPr>
      <w:r w:rsidRPr="00E11C2A">
        <w:rPr>
          <w:sz w:val="24"/>
        </w:rPr>
        <w:t>Roboty należy prowadzić zgodnie z przepisami prawa budowlanego i wiedzą techniczną w sposób nie zagrażający bezpieczeństwu ludzi i mienia .</w:t>
      </w:r>
    </w:p>
    <w:p w:rsidR="006B136C" w:rsidRPr="00E11C2A" w:rsidRDefault="006B136C" w:rsidP="006B136C">
      <w:pPr>
        <w:pStyle w:val="Tekstpodstawowy"/>
        <w:rPr>
          <w:sz w:val="24"/>
        </w:rPr>
      </w:pPr>
      <w:r w:rsidRPr="00E11C2A">
        <w:rPr>
          <w:sz w:val="24"/>
        </w:rPr>
        <w:t>Bezwzględnie stosować się do rozporządzenia Ministra Budownictwa i PMB z dnia 28 marca 1972 r. w sprawie bezpieczeństwa i higieny pracy przy wykonywaniu robót budowlano – montażowych.</w:t>
      </w:r>
    </w:p>
    <w:p w:rsidR="006B136C" w:rsidRDefault="006B136C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b/>
          <w:bCs/>
          <w:szCs w:val="28"/>
        </w:rPr>
      </w:pPr>
      <w:r w:rsidRPr="00E11C2A">
        <w:rPr>
          <w:b/>
          <w:bCs/>
          <w:szCs w:val="28"/>
        </w:rPr>
        <w:t>12. Kontrola jakości robót</w:t>
      </w:r>
    </w:p>
    <w:p w:rsidR="006B136C" w:rsidRDefault="006B136C" w:rsidP="006B136C">
      <w:pPr>
        <w:pStyle w:val="Tekstpodstawowy"/>
        <w:rPr>
          <w:b/>
          <w:bCs/>
          <w:sz w:val="32"/>
        </w:rPr>
      </w:pPr>
    </w:p>
    <w:p w:rsidR="006B136C" w:rsidRDefault="006B136C" w:rsidP="000C0E7E">
      <w:pPr>
        <w:pStyle w:val="Tekstpodstawowy"/>
        <w:rPr>
          <w:sz w:val="24"/>
        </w:rPr>
      </w:pPr>
      <w:r w:rsidRPr="00E11C2A">
        <w:rPr>
          <w:sz w:val="24"/>
        </w:rPr>
        <w:t>Zasady kontroli powinny być zgodne z wymogami PN</w:t>
      </w:r>
      <w:r w:rsidR="000C0E7E">
        <w:rPr>
          <w:sz w:val="24"/>
        </w:rPr>
        <w:t xml:space="preserve"> </w:t>
      </w:r>
    </w:p>
    <w:p w:rsidR="00D1181D" w:rsidRPr="00D1181D" w:rsidRDefault="00D1181D" w:rsidP="000C0E7E">
      <w:pPr>
        <w:pStyle w:val="Tekstpodstawowy"/>
        <w:rPr>
          <w:b/>
          <w:sz w:val="24"/>
        </w:rPr>
      </w:pPr>
    </w:p>
    <w:p w:rsidR="006B136C" w:rsidRDefault="006B136C" w:rsidP="006B136C">
      <w:pPr>
        <w:pStyle w:val="Tekstpodstawowy"/>
      </w:pPr>
    </w:p>
    <w:p w:rsidR="006B136C" w:rsidRPr="00E11C2A" w:rsidRDefault="006B136C" w:rsidP="006B136C">
      <w:pPr>
        <w:pStyle w:val="Tekstpodstawowy"/>
        <w:rPr>
          <w:b/>
          <w:bCs/>
          <w:szCs w:val="28"/>
        </w:rPr>
      </w:pPr>
      <w:r w:rsidRPr="00E11C2A">
        <w:rPr>
          <w:b/>
          <w:bCs/>
          <w:szCs w:val="28"/>
        </w:rPr>
        <w:t>13. Odbiór robót</w:t>
      </w:r>
    </w:p>
    <w:p w:rsidR="006B136C" w:rsidRDefault="006B136C" w:rsidP="006B136C">
      <w:pPr>
        <w:pStyle w:val="Tekstpodstawowy"/>
      </w:pPr>
    </w:p>
    <w:p w:rsidR="006B136C" w:rsidRDefault="006B136C" w:rsidP="006B136C">
      <w:pPr>
        <w:pStyle w:val="Tekstpodstawowy"/>
        <w:rPr>
          <w:sz w:val="24"/>
        </w:rPr>
      </w:pPr>
      <w:r w:rsidRPr="00E11C2A">
        <w:rPr>
          <w:sz w:val="24"/>
        </w:rPr>
        <w:t xml:space="preserve">W zależności od ustaleń odpowiednich specyfikacji technicznych , roboty podlegają następującym etapom odbioru , dokonywanym przy udziale wykonawcy przez </w:t>
      </w:r>
    </w:p>
    <w:p w:rsidR="00D1181D" w:rsidRPr="00E11C2A" w:rsidRDefault="00D1181D" w:rsidP="006B136C">
      <w:pPr>
        <w:pStyle w:val="Tekstpodstawowy"/>
        <w:rPr>
          <w:sz w:val="24"/>
        </w:rPr>
      </w:pPr>
    </w:p>
    <w:p w:rsidR="006B136C" w:rsidRPr="00E11C2A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E11C2A">
        <w:rPr>
          <w:sz w:val="24"/>
        </w:rPr>
        <w:t>Inspektora Nadzoru</w:t>
      </w:r>
    </w:p>
    <w:p w:rsidR="006B136C" w:rsidRPr="00E11C2A" w:rsidRDefault="006B136C" w:rsidP="006B136C">
      <w:pPr>
        <w:pStyle w:val="Tekstpodstawowy"/>
        <w:rPr>
          <w:sz w:val="24"/>
        </w:rPr>
      </w:pPr>
    </w:p>
    <w:p w:rsidR="006B136C" w:rsidRPr="00E11C2A" w:rsidRDefault="00C17E73" w:rsidP="006B136C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odbiorowi robót zanikają</w:t>
      </w:r>
      <w:r w:rsidR="006B136C" w:rsidRPr="00E11C2A">
        <w:rPr>
          <w:sz w:val="24"/>
        </w:rPr>
        <w:t>cych i ulegających zakryciu</w:t>
      </w:r>
    </w:p>
    <w:p w:rsidR="006B136C" w:rsidRDefault="006B136C" w:rsidP="006B136C">
      <w:pPr>
        <w:pStyle w:val="Tekstpodstawowy"/>
        <w:numPr>
          <w:ilvl w:val="0"/>
          <w:numId w:val="3"/>
        </w:numPr>
        <w:rPr>
          <w:sz w:val="24"/>
        </w:rPr>
      </w:pPr>
      <w:r w:rsidRPr="00E11C2A">
        <w:rPr>
          <w:sz w:val="24"/>
        </w:rPr>
        <w:t>odbiorowi częściowemu</w:t>
      </w:r>
    </w:p>
    <w:p w:rsidR="00D1181D" w:rsidRPr="00E11C2A" w:rsidRDefault="00D1181D" w:rsidP="00D1181D">
      <w:pPr>
        <w:pStyle w:val="Tekstpodstawowy"/>
        <w:ind w:left="795"/>
        <w:rPr>
          <w:sz w:val="24"/>
        </w:rPr>
      </w:pPr>
    </w:p>
    <w:p w:rsidR="006B136C" w:rsidRPr="00E11C2A" w:rsidRDefault="006B136C" w:rsidP="006B136C">
      <w:pPr>
        <w:pStyle w:val="Tekstpodstawowy"/>
        <w:numPr>
          <w:ilvl w:val="0"/>
          <w:numId w:val="2"/>
        </w:numPr>
        <w:rPr>
          <w:sz w:val="24"/>
        </w:rPr>
      </w:pPr>
      <w:r w:rsidRPr="00E11C2A">
        <w:rPr>
          <w:sz w:val="24"/>
        </w:rPr>
        <w:t>komisję wyznaczona przez stronę zamawiającą</w:t>
      </w:r>
    </w:p>
    <w:p w:rsidR="006B136C" w:rsidRPr="00E11C2A" w:rsidRDefault="006B136C" w:rsidP="006B136C">
      <w:pPr>
        <w:pStyle w:val="Tekstpodstawowy"/>
        <w:ind w:left="360"/>
        <w:rPr>
          <w:sz w:val="24"/>
        </w:rPr>
      </w:pPr>
    </w:p>
    <w:p w:rsidR="006B136C" w:rsidRPr="00E11C2A" w:rsidRDefault="006B136C" w:rsidP="006B136C">
      <w:pPr>
        <w:pStyle w:val="Tekstpodstawowy"/>
        <w:ind w:left="360"/>
        <w:rPr>
          <w:sz w:val="24"/>
        </w:rPr>
      </w:pPr>
      <w:r w:rsidRPr="00E11C2A">
        <w:rPr>
          <w:sz w:val="24"/>
        </w:rPr>
        <w:t>c. odbiorowi ostatecznemu</w:t>
      </w:r>
    </w:p>
    <w:p w:rsidR="006B136C" w:rsidRPr="00E11C2A" w:rsidRDefault="006B136C" w:rsidP="006B136C">
      <w:pPr>
        <w:pStyle w:val="Tekstpodstawowy"/>
        <w:rPr>
          <w:sz w:val="24"/>
        </w:rPr>
      </w:pPr>
    </w:p>
    <w:p w:rsidR="006B136C" w:rsidRPr="00E11C2A" w:rsidRDefault="006B136C" w:rsidP="006B136C">
      <w:pPr>
        <w:pStyle w:val="Tekstpodstawowy"/>
        <w:tabs>
          <w:tab w:val="left" w:pos="532"/>
        </w:tabs>
        <w:rPr>
          <w:b/>
          <w:bCs/>
          <w:szCs w:val="28"/>
        </w:rPr>
      </w:pPr>
      <w:r w:rsidRPr="00E11C2A">
        <w:rPr>
          <w:b/>
          <w:bCs/>
          <w:szCs w:val="28"/>
        </w:rPr>
        <w:t>14. Przepisy i dokumenty związane</w:t>
      </w:r>
    </w:p>
    <w:p w:rsidR="006B136C" w:rsidRDefault="006B136C" w:rsidP="006B136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6B136C" w:rsidRDefault="006B136C" w:rsidP="006B136C">
      <w:pPr>
        <w:pStyle w:val="Tekstpodstawowy"/>
        <w:tabs>
          <w:tab w:val="left" w:pos="532"/>
        </w:tabs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6B136C" w:rsidRPr="00E11C2A" w:rsidTr="00163EF3">
        <w:tc>
          <w:tcPr>
            <w:tcW w:w="2230" w:type="dxa"/>
          </w:tcPr>
          <w:p w:rsidR="006B136C" w:rsidRPr="00E11C2A" w:rsidRDefault="006B136C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E11C2A">
              <w:rPr>
                <w:b/>
                <w:bCs/>
                <w:sz w:val="24"/>
              </w:rPr>
              <w:t>PN-88/B-</w:t>
            </w:r>
            <w:r w:rsidR="000C0E7E">
              <w:rPr>
                <w:b/>
                <w:bCs/>
                <w:sz w:val="24"/>
              </w:rPr>
              <w:t>30000</w:t>
            </w:r>
          </w:p>
        </w:tc>
        <w:tc>
          <w:tcPr>
            <w:tcW w:w="6982" w:type="dxa"/>
          </w:tcPr>
          <w:p w:rsidR="006B136C" w:rsidRPr="00E11C2A" w:rsidRDefault="000C0E7E" w:rsidP="00163EF3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Cement portlandzki</w:t>
            </w:r>
            <w:r w:rsidR="006B136C" w:rsidRPr="00E11C2A">
              <w:rPr>
                <w:sz w:val="24"/>
              </w:rPr>
              <w:t>. Wymagania i badania</w:t>
            </w:r>
          </w:p>
        </w:tc>
      </w:tr>
      <w:tr w:rsidR="006B136C" w:rsidRPr="00E11C2A" w:rsidTr="00163EF3">
        <w:tc>
          <w:tcPr>
            <w:tcW w:w="2230" w:type="dxa"/>
          </w:tcPr>
          <w:p w:rsidR="006B136C" w:rsidRPr="00E11C2A" w:rsidRDefault="000C0E7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PN-88</w:t>
            </w:r>
            <w:r w:rsidR="006B136C" w:rsidRPr="00E11C2A">
              <w:rPr>
                <w:b/>
                <w:bCs/>
                <w:sz w:val="24"/>
              </w:rPr>
              <w:t>/B-</w:t>
            </w:r>
            <w:r>
              <w:rPr>
                <w:b/>
                <w:bCs/>
                <w:sz w:val="24"/>
              </w:rPr>
              <w:t>32250</w:t>
            </w:r>
          </w:p>
        </w:tc>
        <w:tc>
          <w:tcPr>
            <w:tcW w:w="6982" w:type="dxa"/>
          </w:tcPr>
          <w:p w:rsidR="006B136C" w:rsidRPr="00E11C2A" w:rsidRDefault="000C0E7E" w:rsidP="00163EF3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Woda . Wymagania i badania</w:t>
            </w:r>
          </w:p>
        </w:tc>
      </w:tr>
      <w:tr w:rsidR="006B136C" w:rsidRPr="00E11C2A" w:rsidTr="00163EF3">
        <w:tc>
          <w:tcPr>
            <w:tcW w:w="2230" w:type="dxa"/>
          </w:tcPr>
          <w:p w:rsidR="006B136C" w:rsidRPr="00E11C2A" w:rsidRDefault="00430FE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PN-86</w:t>
            </w:r>
            <w:r w:rsidR="006B136C" w:rsidRPr="00E11C2A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B -06712</w:t>
            </w:r>
          </w:p>
        </w:tc>
        <w:tc>
          <w:tcPr>
            <w:tcW w:w="6982" w:type="dxa"/>
          </w:tcPr>
          <w:p w:rsidR="006B136C" w:rsidRPr="00E11C2A" w:rsidRDefault="00430FE2" w:rsidP="00163EF3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Kruszywo . Wymagania i badania</w:t>
            </w:r>
          </w:p>
        </w:tc>
      </w:tr>
    </w:tbl>
    <w:p w:rsidR="006B136C" w:rsidRDefault="006B136C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30FE2" w:rsidRDefault="00430FE2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85294" w:rsidRDefault="00485294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85294" w:rsidRDefault="00485294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85294" w:rsidRDefault="00485294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85294" w:rsidRDefault="00485294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30FE2" w:rsidRDefault="00430FE2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485294" w:rsidRPr="00983064" w:rsidRDefault="00485294" w:rsidP="00485294">
      <w:pPr>
        <w:pStyle w:val="Bezodstpw"/>
        <w:ind w:left="720"/>
        <w:jc w:val="center"/>
        <w:rPr>
          <w:b/>
          <w:sz w:val="32"/>
          <w:szCs w:val="32"/>
        </w:rPr>
      </w:pPr>
      <w:r w:rsidRPr="00983064">
        <w:rPr>
          <w:b/>
          <w:sz w:val="32"/>
          <w:szCs w:val="32"/>
        </w:rPr>
        <w:lastRenderedPageBreak/>
        <w:t xml:space="preserve">SZCZEGÓŁOWA SPECYFIKACJA </w:t>
      </w:r>
      <w:r>
        <w:rPr>
          <w:b/>
          <w:sz w:val="32"/>
          <w:szCs w:val="32"/>
        </w:rPr>
        <w:t>TECHNICZNA  - Pokrycie dachu</w:t>
      </w:r>
    </w:p>
    <w:p w:rsidR="00485294" w:rsidRPr="00983064" w:rsidRDefault="00485294" w:rsidP="00485294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– 45261210-9</w:t>
      </w:r>
    </w:p>
    <w:p w:rsidR="00430FE2" w:rsidRDefault="00430FE2" w:rsidP="006B136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3915FA" w:rsidRDefault="003915FA" w:rsidP="005C3D30">
      <w:pPr>
        <w:pStyle w:val="Bezodstpw"/>
        <w:rPr>
          <w:sz w:val="24"/>
          <w:szCs w:val="24"/>
        </w:rPr>
      </w:pPr>
    </w:p>
    <w:p w:rsidR="00485294" w:rsidRDefault="00485294" w:rsidP="00485294">
      <w:pPr>
        <w:rPr>
          <w:rFonts w:ascii="Calibri" w:eastAsia="Calibri" w:hAnsi="Calibri" w:cs="Times New Roman"/>
          <w:b/>
          <w:bCs/>
          <w:sz w:val="32"/>
        </w:rPr>
      </w:pPr>
      <w:r>
        <w:rPr>
          <w:rFonts w:ascii="Calibri" w:eastAsia="Calibri" w:hAnsi="Calibri" w:cs="Times New Roman"/>
          <w:b/>
          <w:bCs/>
          <w:sz w:val="32"/>
        </w:rPr>
        <w:t>1.Ogólne wymagania dotyczące robot</w:t>
      </w: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485294" w:rsidRDefault="00485294" w:rsidP="00485294">
      <w:pPr>
        <w:pStyle w:val="Tekstpodstawowy"/>
      </w:pPr>
      <w:r>
        <w:t xml:space="preserve">Wykonawca robót odpowiedzialny jest za jakość ich wykonania oraz </w:t>
      </w:r>
    </w:p>
    <w:p w:rsidR="00485294" w:rsidRDefault="00485294" w:rsidP="00485294">
      <w:pPr>
        <w:pStyle w:val="Tekstpodstawowy"/>
      </w:pPr>
      <w:r>
        <w:t>za zgodność z wymaganiami niniejszej specyfikacji oraz poleceniami Inspektora nadzoru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2. Wymagania dotyczące materiałów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Wykonawca obowiązany jest posiadać pełną dokumentację dotyczącą składowanych na budowie materiałów przeznaczonych do wykonania robót.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Stosowane materiały powinny posiadać :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Aprobaty Techniczne lub być produkowane zgodnie z obowiązującymi normami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Certyfikat lub Deklarację zgodności z Aprobatą Techniczną lub z PN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Certyfikat na znak bezpieczeństwa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proofErr w:type="spellStart"/>
      <w:r>
        <w:t>Cyrtyfikat</w:t>
      </w:r>
      <w:proofErr w:type="spellEnd"/>
      <w:r>
        <w:t xml:space="preserve"> zgodności ze zharmonizowaną normą europejską wprowadzoną do zbioru norm polskich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Na opakowaniach powinien znajdować się termin przydatności do stosowania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Wszelkie zastosowane materiały powinny odpowiadać wymaganiom zawartym w normach polskich lub aprobatach technicznych ITP. Dopuszczających dany materiał do powszechnego stosowania w budownictwie.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u w:val="single"/>
        </w:rPr>
      </w:pPr>
      <w:r>
        <w:rPr>
          <w:u w:val="single"/>
        </w:rPr>
        <w:t xml:space="preserve">2.1. Papy podkładowe ( papy zgrzewalne </w:t>
      </w:r>
      <w:proofErr w:type="spellStart"/>
      <w:r>
        <w:rPr>
          <w:u w:val="single"/>
        </w:rPr>
        <w:t>modefikowane</w:t>
      </w:r>
      <w:proofErr w:type="spellEnd"/>
      <w:r>
        <w:rPr>
          <w:u w:val="single"/>
        </w:rPr>
        <w:t xml:space="preserve"> SBS )</w:t>
      </w:r>
    </w:p>
    <w:p w:rsidR="00485294" w:rsidRDefault="00485294" w:rsidP="00485294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parapetów technicznych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 xml:space="preserve">Wstęga papy powinna być bez dziur , załamań, </w:t>
      </w:r>
      <w:proofErr w:type="spellStart"/>
      <w:r>
        <w:t>naderwań</w:t>
      </w:r>
      <w:proofErr w:type="spellEnd"/>
      <w:r>
        <w:t xml:space="preserve"> o prostych krawędziach , o równomiernie rozłożonej masie asfaltowej . Z wierzchniej strony papy powinna być równomiernie rozłożona posypka drobnoziarnista. Spodnia strona papy powinna być pokryta folią z tworzywa sztucznego .</w:t>
      </w:r>
    </w:p>
    <w:p w:rsidR="00485294" w:rsidRDefault="00485294" w:rsidP="00485294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lastRenderedPageBreak/>
              <w:t>Rodzaj osnowy / gramatura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Włóknina poliestrowa / min. 200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Masa bitumiczna / modyfikowana SBS ilość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SBS / 2000 - 3700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Temperatura łamliwości / </w:t>
            </w:r>
            <w:proofErr w:type="spellStart"/>
            <w:r>
              <w:rPr>
                <w:sz w:val="24"/>
              </w:rPr>
              <w:t>mięknienia</w:t>
            </w:r>
            <w:proofErr w:type="spellEnd"/>
            <w:r>
              <w:rPr>
                <w:sz w:val="24"/>
              </w:rPr>
              <w:t xml:space="preserve">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º C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- 25 / + 100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Siła zrywająca / wydłużenie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N/5cm ] / [ %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Min. [ 700 / 500 ] / 40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Grubość [ mm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3,4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 5 %</w:t>
            </w:r>
          </w:p>
        </w:tc>
      </w:tr>
    </w:tbl>
    <w:p w:rsidR="00485294" w:rsidRDefault="00485294" w:rsidP="00485294">
      <w:pPr>
        <w:pStyle w:val="Tekstpodstawowy"/>
        <w:rPr>
          <w:u w:val="single"/>
        </w:rPr>
      </w:pPr>
      <w:r>
        <w:rPr>
          <w:u w:val="single"/>
        </w:rPr>
        <w:t xml:space="preserve">2.2. Papy wierzchniego krycia ( papy zgrzewalne modyfikowane SBS ) </w:t>
      </w:r>
    </w:p>
    <w:p w:rsidR="00485294" w:rsidRDefault="00485294" w:rsidP="00485294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parametrów technicznych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 xml:space="preserve">Wstęga papy powinna być bez dziur , załamań , </w:t>
      </w:r>
      <w:proofErr w:type="spellStart"/>
      <w:r>
        <w:t>naderwań</w:t>
      </w:r>
      <w:proofErr w:type="spellEnd"/>
      <w:r>
        <w:t xml:space="preserve"> o prostych krawędziach , o równomiernie rozłożonej masie asfaltowej . Z wierzchniej strony papy powinna być równomiernie rozłożona posypka drobnoziarnista. Spodnia strona papy powinna być pokryta folią z tworzywa sztucznego .</w:t>
      </w:r>
    </w:p>
    <w:p w:rsidR="00485294" w:rsidRDefault="00485294" w:rsidP="00485294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Rodzaj osnowy / gramatura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Włóknina poliestrowa / min. 200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Masa bitumiczna / modyfikowana SBS ilość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SBS / 2500 - 3400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Temperatura łamliwości / </w:t>
            </w:r>
            <w:proofErr w:type="spellStart"/>
            <w:r>
              <w:rPr>
                <w:sz w:val="24"/>
              </w:rPr>
              <w:t>mięknienia</w:t>
            </w:r>
            <w:proofErr w:type="spellEnd"/>
            <w:r>
              <w:rPr>
                <w:sz w:val="24"/>
              </w:rPr>
              <w:t xml:space="preserve">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º C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- 25 / + 100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Siła zrywająca / wydłużenie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N/5cm ] / [ %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Min. [ 700 / 500 ] / 40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Grubość [ mm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4,4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 0,2 %</w:t>
            </w:r>
          </w:p>
        </w:tc>
      </w:tr>
    </w:tbl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u w:val="single"/>
        </w:rPr>
      </w:pPr>
      <w:r>
        <w:rPr>
          <w:u w:val="single"/>
        </w:rPr>
        <w:t>2.3. Papa wentylacyjna , kominki</w:t>
      </w:r>
    </w:p>
    <w:p w:rsidR="00485294" w:rsidRDefault="00485294" w:rsidP="00485294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parametrów technicznych</w:t>
      </w:r>
    </w:p>
    <w:p w:rsidR="00485294" w:rsidRDefault="00485294" w:rsidP="00485294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Rodzaj osnowy / gramatura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Welon z włókien szklanych / min. 60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Masa bitumiczna / modyfikowana SBS ilość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[ g/m2 ]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Asfalt oksydowany / min. 700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Temperatura łamliwości / </w:t>
            </w:r>
            <w:proofErr w:type="spellStart"/>
            <w:r>
              <w:rPr>
                <w:sz w:val="24"/>
              </w:rPr>
              <w:t>mięknienia</w:t>
            </w:r>
            <w:proofErr w:type="spellEnd"/>
            <w:r>
              <w:rPr>
                <w:sz w:val="24"/>
              </w:rPr>
              <w:t xml:space="preserve">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º C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0 / + 70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Siła zrywająca / wydłużenie </w:t>
            </w:r>
          </w:p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[ N/5cm ] / [ %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85294" w:rsidRDefault="00485294" w:rsidP="00DD16D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Grubość [ mm ]</w:t>
            </w:r>
          </w:p>
        </w:tc>
        <w:tc>
          <w:tcPr>
            <w:tcW w:w="4606" w:type="dxa"/>
          </w:tcPr>
          <w:p w:rsidR="00485294" w:rsidRDefault="00485294" w:rsidP="00DD16DB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Ok.1,4-2,5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 5 %</w:t>
            </w:r>
          </w:p>
        </w:tc>
      </w:tr>
    </w:tbl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Papy wentylacyjnej i perforowanej nie należy układać w miejscach , w których może nastąpić wnikanie wody pod pokrycie dachowe , na przykład w paśmie przyokapowym , przy wpustach dachowych , przy dylatacjach konstrukcyjnych budynku itp.</w:t>
      </w:r>
    </w:p>
    <w:p w:rsidR="00485294" w:rsidRDefault="00485294" w:rsidP="00485294">
      <w:pPr>
        <w:pStyle w:val="Tekstpodstawowy"/>
      </w:pPr>
      <w:r>
        <w:t xml:space="preserve">W miejscach tych należy odsunąć papę wentylacyjną na odległość ok.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i nakleić pasmo papy podkładowej.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lastRenderedPageBreak/>
        <w:t>Przy odpowietrzaniu przestrzeni spod papy wentylacyjnej kominkami wentylacyjnymi średnicę kominka należy ustalić w zależności od powierzchni przypadającej na jeden kominek.</w:t>
      </w:r>
    </w:p>
    <w:p w:rsidR="00485294" w:rsidRDefault="00485294" w:rsidP="00485294">
      <w:pPr>
        <w:pStyle w:val="Tekstpodstawowy"/>
      </w:pPr>
      <w:r>
        <w:t xml:space="preserve">Średnio jeden kominek powinien przypadać na ok. 40 – </w:t>
      </w:r>
      <w:smartTag w:uri="urn:schemas-microsoft-com:office:smarttags" w:element="metricconverter">
        <w:smartTagPr>
          <w:attr w:name="ProductID" w:val="60 m2"/>
        </w:smartTagPr>
        <w:r>
          <w:t>60 m2</w:t>
        </w:r>
      </w:smartTag>
      <w:r>
        <w:t xml:space="preserve"> powierzchni pokrycia .</w:t>
      </w:r>
    </w:p>
    <w:p w:rsidR="00485294" w:rsidRDefault="00485294" w:rsidP="00485294">
      <w:pPr>
        <w:pStyle w:val="Tekstpodstawowy"/>
      </w:pPr>
      <w:r>
        <w:t>Kominków wentylacyjnych nie należy ustawiać w najniższych partiach połaci dachowych.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Koryta odwadniające , wpusty dachowe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W dachach z odwodnieniem wewnętrznym w podłożu powinny być wyrobione koryta odwadniające o przekroju trójkątnym lub trapezowym .</w:t>
      </w:r>
    </w:p>
    <w:p w:rsidR="00485294" w:rsidRDefault="00485294" w:rsidP="00485294">
      <w:pPr>
        <w:pStyle w:val="Tekstpodstawowy"/>
      </w:pPr>
      <w:r>
        <w:t>Niedopuszczalne jest sytuowanie koryt wzdłuż ścian attykowych , ścian budynków wyższych w odległości mniejszej niż 0,5 oraz nad dylatacjami konstrukcyjnymi.</w:t>
      </w:r>
    </w:p>
    <w:p w:rsidR="00485294" w:rsidRDefault="00485294" w:rsidP="00485294">
      <w:pPr>
        <w:pStyle w:val="Tekstpodstawowy"/>
      </w:pPr>
      <w:r>
        <w:t xml:space="preserve">Spadki koryt dachowych nie powinny być mniejsze niż 1,5 % , a rozstaw rur spustowych nie powinien przekraczać </w:t>
      </w:r>
      <w:smartTag w:uri="urn:schemas-microsoft-com:office:smarttags" w:element="metricconverter">
        <w:smartTagPr>
          <w:attr w:name="ProductID" w:val="25,0 m"/>
        </w:smartTagPr>
        <w:r>
          <w:t>25,0 m</w:t>
        </w:r>
      </w:smartTag>
      <w:r>
        <w:t xml:space="preserve"> .</w:t>
      </w:r>
    </w:p>
    <w:p w:rsidR="00485294" w:rsidRDefault="00485294" w:rsidP="00485294">
      <w:pPr>
        <w:pStyle w:val="Tekstpodstawowy"/>
      </w:pPr>
      <w:r>
        <w:t>Wpusty dachowe powinny być osadzone w najniższych miejscach koryta.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Przekroje poprzeczne wpustów dachowych oraz rur spustowych powinny być dostosowane do wielkości odwadnianych powierzchni dachu 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3. Odbiór robót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rPr>
          <w:u w:val="single"/>
        </w:rPr>
      </w:pPr>
    </w:p>
    <w:p w:rsidR="00485294" w:rsidRDefault="00485294" w:rsidP="00485294">
      <w:pPr>
        <w:pStyle w:val="Tekstpodstawowy"/>
      </w:pPr>
      <w:r>
        <w:t>Podstawą do odbioru wykonanych robót pokrywczych papowych stanowi stwierdzenie zgodności ich wykonania z niniejszą specyfikacją oraz wymaganiami Inspektora nadzoru 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Roboty pokrywcze , jako roboty zanikające , wymagają odbiorów częściowych.</w:t>
      </w:r>
    </w:p>
    <w:p w:rsidR="00485294" w:rsidRDefault="00485294" w:rsidP="00485294">
      <w:pPr>
        <w:pStyle w:val="Tekstpodstawowy"/>
      </w:pPr>
      <w:r>
        <w:t>Badania w czasie odbioru częściowego należy przeprowadzić dla tych robót, do których dostęp później jest niemożliwy lub utrudniony.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Odbiór końcowy polega na dokładnym sprawdzeniu stanu wykonanego pokrycia i obróbek blacharskich oraz ich połączenia z urządzeniami odwadniającymi , a także wykonania na pokryciu ewentualnych zabezpieczeń eksploatacyjnych 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  <w:r>
        <w:t>Odbiór końcowy powinien zostać potwierdzony protokołem zawierającym: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ocenę wyników badań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lastRenderedPageBreak/>
        <w:t>wykaz wad i usterek ze wskazaniem możliwości ich usunięcia</w:t>
      </w:r>
    </w:p>
    <w:p w:rsidR="00485294" w:rsidRDefault="00485294" w:rsidP="00485294">
      <w:pPr>
        <w:pStyle w:val="Tekstpodstawowy"/>
        <w:numPr>
          <w:ilvl w:val="0"/>
          <w:numId w:val="2"/>
        </w:numPr>
      </w:pPr>
      <w:r>
        <w:t>stwierdzenie zgodności lub niezgodności wykonania zgodnie z niniejszą specyfikacją .</w:t>
      </w: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pStyle w:val="Tekstpodstawowy"/>
        <w:tabs>
          <w:tab w:val="left" w:pos="532"/>
        </w:tabs>
        <w:rPr>
          <w:b/>
          <w:bCs/>
          <w:sz w:val="32"/>
        </w:rPr>
      </w:pPr>
      <w:r>
        <w:rPr>
          <w:b/>
          <w:bCs/>
          <w:sz w:val="32"/>
        </w:rPr>
        <w:t>4. Przepisy i dokumenty związane</w:t>
      </w:r>
    </w:p>
    <w:p w:rsidR="00485294" w:rsidRDefault="00485294" w:rsidP="00485294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5294" w:rsidRDefault="00485294" w:rsidP="00485294">
      <w:pPr>
        <w:pStyle w:val="Tekstpodstawowy"/>
        <w:tabs>
          <w:tab w:val="left" w:pos="532"/>
        </w:tabs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6082"/>
      </w:tblGrid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85294" w:rsidRDefault="00485294" w:rsidP="00DD16DB">
            <w:pPr>
              <w:pStyle w:val="Tekstpodstawowy"/>
              <w:tabs>
                <w:tab w:val="left" w:pos="532"/>
              </w:tabs>
              <w:rPr>
                <w:b/>
                <w:bCs/>
              </w:rPr>
            </w:pPr>
            <w:r>
              <w:rPr>
                <w:b/>
                <w:bCs/>
              </w:rPr>
              <w:t>PN-B-02361: 1999</w:t>
            </w:r>
          </w:p>
        </w:tc>
        <w:tc>
          <w:tcPr>
            <w:tcW w:w="6082" w:type="dxa"/>
          </w:tcPr>
          <w:p w:rsidR="00485294" w:rsidRDefault="00485294" w:rsidP="00DD16DB">
            <w:pPr>
              <w:pStyle w:val="Tekstpodstawowy"/>
              <w:tabs>
                <w:tab w:val="left" w:pos="532"/>
              </w:tabs>
            </w:pPr>
            <w:r>
              <w:t>Pochylenia połaci dachowych</w:t>
            </w:r>
          </w:p>
        </w:tc>
      </w:tr>
      <w:tr w:rsidR="00485294" w:rsidTr="00DD16DB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85294" w:rsidRDefault="00485294" w:rsidP="00DD16DB">
            <w:pPr>
              <w:pStyle w:val="Tekstpodstawowy"/>
              <w:tabs>
                <w:tab w:val="left" w:pos="532"/>
              </w:tabs>
              <w:rPr>
                <w:b/>
                <w:bCs/>
              </w:rPr>
            </w:pPr>
            <w:r>
              <w:rPr>
                <w:b/>
                <w:bCs/>
              </w:rPr>
              <w:t>PN-80/B-10240</w:t>
            </w:r>
          </w:p>
        </w:tc>
        <w:tc>
          <w:tcPr>
            <w:tcW w:w="6082" w:type="dxa"/>
          </w:tcPr>
          <w:p w:rsidR="00485294" w:rsidRDefault="00485294" w:rsidP="00DD16DB">
            <w:pPr>
              <w:pStyle w:val="Tekstpodstawowy"/>
              <w:tabs>
                <w:tab w:val="left" w:pos="532"/>
              </w:tabs>
            </w:pPr>
            <w:r>
              <w:t>Pokrycia dachowe z papy i powłok asfaltowych.</w:t>
            </w:r>
          </w:p>
          <w:p w:rsidR="00485294" w:rsidRDefault="00485294" w:rsidP="00DD16DB">
            <w:pPr>
              <w:pStyle w:val="Tekstpodstawowy"/>
              <w:tabs>
                <w:tab w:val="left" w:pos="532"/>
              </w:tabs>
            </w:pPr>
            <w:r>
              <w:t>Wymagania i badania przy odbiorze.</w:t>
            </w:r>
          </w:p>
        </w:tc>
      </w:tr>
    </w:tbl>
    <w:p w:rsidR="00485294" w:rsidRDefault="00485294" w:rsidP="00485294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5294" w:rsidRDefault="00485294" w:rsidP="00485294">
      <w:pPr>
        <w:pStyle w:val="Tekstpodstawowy"/>
      </w:pP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485294" w:rsidRDefault="00485294" w:rsidP="00485294">
      <w:pPr>
        <w:rPr>
          <w:rFonts w:ascii="Calibri" w:eastAsia="Calibri" w:hAnsi="Calibri" w:cs="Times New Roman"/>
        </w:rPr>
      </w:pPr>
    </w:p>
    <w:p w:rsidR="00A34488" w:rsidRDefault="00A34488" w:rsidP="00E33E16">
      <w:pPr>
        <w:pStyle w:val="Bezodstpw"/>
        <w:rPr>
          <w:sz w:val="24"/>
          <w:szCs w:val="24"/>
        </w:rPr>
      </w:pPr>
    </w:p>
    <w:sectPr w:rsidR="00A34488" w:rsidSect="00B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01F"/>
    <w:multiLevelType w:val="hybridMultilevel"/>
    <w:tmpl w:val="ABBE1EA8"/>
    <w:lvl w:ilvl="0" w:tplc="17B00A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510717"/>
    <w:multiLevelType w:val="hybridMultilevel"/>
    <w:tmpl w:val="AEB00BD0"/>
    <w:lvl w:ilvl="0" w:tplc="08B20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8E09B0"/>
    <w:multiLevelType w:val="hybridMultilevel"/>
    <w:tmpl w:val="6D58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8D6"/>
    <w:multiLevelType w:val="multilevel"/>
    <w:tmpl w:val="512EA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D4CA2"/>
    <w:multiLevelType w:val="hybridMultilevel"/>
    <w:tmpl w:val="588C8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752E"/>
    <w:multiLevelType w:val="hybridMultilevel"/>
    <w:tmpl w:val="3FD2B3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C434A"/>
    <w:multiLevelType w:val="hybridMultilevel"/>
    <w:tmpl w:val="38FA3D54"/>
    <w:lvl w:ilvl="0" w:tplc="754A21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4FD2CF9"/>
    <w:multiLevelType w:val="hybridMultilevel"/>
    <w:tmpl w:val="C400A6FA"/>
    <w:lvl w:ilvl="0" w:tplc="EEE426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6460CD7"/>
    <w:multiLevelType w:val="hybridMultilevel"/>
    <w:tmpl w:val="603A2596"/>
    <w:lvl w:ilvl="0" w:tplc="488EE9A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65F4347"/>
    <w:multiLevelType w:val="hybridMultilevel"/>
    <w:tmpl w:val="EEFE4CC8"/>
    <w:lvl w:ilvl="0" w:tplc="EE84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4A294">
      <w:numFmt w:val="none"/>
      <w:lvlText w:val=""/>
      <w:lvlJc w:val="left"/>
      <w:pPr>
        <w:tabs>
          <w:tab w:val="num" w:pos="360"/>
        </w:tabs>
      </w:pPr>
    </w:lvl>
    <w:lvl w:ilvl="2" w:tplc="B3FC56E6">
      <w:numFmt w:val="none"/>
      <w:lvlText w:val=""/>
      <w:lvlJc w:val="left"/>
      <w:pPr>
        <w:tabs>
          <w:tab w:val="num" w:pos="360"/>
        </w:tabs>
      </w:pPr>
    </w:lvl>
    <w:lvl w:ilvl="3" w:tplc="36689F0A">
      <w:numFmt w:val="none"/>
      <w:lvlText w:val=""/>
      <w:lvlJc w:val="left"/>
      <w:pPr>
        <w:tabs>
          <w:tab w:val="num" w:pos="360"/>
        </w:tabs>
      </w:pPr>
    </w:lvl>
    <w:lvl w:ilvl="4" w:tplc="E968031C">
      <w:numFmt w:val="none"/>
      <w:lvlText w:val=""/>
      <w:lvlJc w:val="left"/>
      <w:pPr>
        <w:tabs>
          <w:tab w:val="num" w:pos="360"/>
        </w:tabs>
      </w:pPr>
    </w:lvl>
    <w:lvl w:ilvl="5" w:tplc="8A50AE2E">
      <w:numFmt w:val="none"/>
      <w:lvlText w:val=""/>
      <w:lvlJc w:val="left"/>
      <w:pPr>
        <w:tabs>
          <w:tab w:val="num" w:pos="360"/>
        </w:tabs>
      </w:pPr>
    </w:lvl>
    <w:lvl w:ilvl="6" w:tplc="C61A7536">
      <w:numFmt w:val="none"/>
      <w:lvlText w:val=""/>
      <w:lvlJc w:val="left"/>
      <w:pPr>
        <w:tabs>
          <w:tab w:val="num" w:pos="360"/>
        </w:tabs>
      </w:pPr>
    </w:lvl>
    <w:lvl w:ilvl="7" w:tplc="2AA213A0">
      <w:numFmt w:val="none"/>
      <w:lvlText w:val=""/>
      <w:lvlJc w:val="left"/>
      <w:pPr>
        <w:tabs>
          <w:tab w:val="num" w:pos="360"/>
        </w:tabs>
      </w:pPr>
    </w:lvl>
    <w:lvl w:ilvl="8" w:tplc="3D72A79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C4718E"/>
    <w:multiLevelType w:val="hybridMultilevel"/>
    <w:tmpl w:val="7D9A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2EC3"/>
    <w:multiLevelType w:val="multilevel"/>
    <w:tmpl w:val="4ABE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FB027B"/>
    <w:multiLevelType w:val="multilevel"/>
    <w:tmpl w:val="52A26B4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DF67A2"/>
    <w:multiLevelType w:val="hybridMultilevel"/>
    <w:tmpl w:val="B16E789C"/>
    <w:lvl w:ilvl="0" w:tplc="2A64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3F78FB"/>
    <w:multiLevelType w:val="hybridMultilevel"/>
    <w:tmpl w:val="DE5E51AE"/>
    <w:lvl w:ilvl="0" w:tplc="C3400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3DA7"/>
    <w:multiLevelType w:val="hybridMultilevel"/>
    <w:tmpl w:val="30185A2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D57E1F"/>
    <w:multiLevelType w:val="hybridMultilevel"/>
    <w:tmpl w:val="97DA060A"/>
    <w:lvl w:ilvl="0" w:tplc="D87A6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4EC041D"/>
    <w:multiLevelType w:val="hybridMultilevel"/>
    <w:tmpl w:val="761C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77ED9"/>
    <w:multiLevelType w:val="multilevel"/>
    <w:tmpl w:val="3AF42D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94F49F0"/>
    <w:multiLevelType w:val="hybridMultilevel"/>
    <w:tmpl w:val="C85E5C7E"/>
    <w:lvl w:ilvl="0" w:tplc="006EE3C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D0A67FF"/>
    <w:multiLevelType w:val="hybridMultilevel"/>
    <w:tmpl w:val="EE68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4D7B"/>
    <w:multiLevelType w:val="hybridMultilevel"/>
    <w:tmpl w:val="1144A81A"/>
    <w:lvl w:ilvl="0" w:tplc="D52238F8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3">
    <w:nsid w:val="461F5AC8"/>
    <w:multiLevelType w:val="hybridMultilevel"/>
    <w:tmpl w:val="E7F2E190"/>
    <w:lvl w:ilvl="0" w:tplc="7210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C5490A"/>
    <w:multiLevelType w:val="hybridMultilevel"/>
    <w:tmpl w:val="08061AF4"/>
    <w:lvl w:ilvl="0" w:tplc="6E9E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8649C3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77666"/>
    <w:multiLevelType w:val="hybridMultilevel"/>
    <w:tmpl w:val="DEA4B5A6"/>
    <w:lvl w:ilvl="0" w:tplc="84D8CE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6BD6A7B"/>
    <w:multiLevelType w:val="hybridMultilevel"/>
    <w:tmpl w:val="7BF0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24392"/>
    <w:multiLevelType w:val="multilevel"/>
    <w:tmpl w:val="C0306D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29">
    <w:nsid w:val="63230047"/>
    <w:multiLevelType w:val="hybridMultilevel"/>
    <w:tmpl w:val="6E16A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540D7"/>
    <w:multiLevelType w:val="hybridMultilevel"/>
    <w:tmpl w:val="5B8E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E664A"/>
    <w:multiLevelType w:val="hybridMultilevel"/>
    <w:tmpl w:val="31E462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7426"/>
    <w:multiLevelType w:val="hybridMultilevel"/>
    <w:tmpl w:val="0F7E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F6641"/>
    <w:multiLevelType w:val="hybridMultilevel"/>
    <w:tmpl w:val="265039D4"/>
    <w:lvl w:ilvl="0" w:tplc="D1A2A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C3320E"/>
    <w:multiLevelType w:val="hybridMultilevel"/>
    <w:tmpl w:val="81FC267E"/>
    <w:lvl w:ilvl="0" w:tplc="356CBA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6306484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472C6"/>
    <w:multiLevelType w:val="multilevel"/>
    <w:tmpl w:val="D724002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6"/>
        </w:tabs>
        <w:ind w:left="1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3"/>
        </w:tabs>
        <w:ind w:left="2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44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2"/>
  </w:num>
  <w:num w:numId="5">
    <w:abstractNumId w:val="19"/>
  </w:num>
  <w:num w:numId="6">
    <w:abstractNumId w:val="6"/>
  </w:num>
  <w:num w:numId="7">
    <w:abstractNumId w:val="29"/>
  </w:num>
  <w:num w:numId="8">
    <w:abstractNumId w:val="10"/>
  </w:num>
  <w:num w:numId="9">
    <w:abstractNumId w:val="3"/>
  </w:num>
  <w:num w:numId="10">
    <w:abstractNumId w:val="36"/>
  </w:num>
  <w:num w:numId="11">
    <w:abstractNumId w:val="22"/>
  </w:num>
  <w:num w:numId="12">
    <w:abstractNumId w:val="16"/>
  </w:num>
  <w:num w:numId="13">
    <w:abstractNumId w:val="15"/>
  </w:num>
  <w:num w:numId="14">
    <w:abstractNumId w:val="32"/>
  </w:num>
  <w:num w:numId="15">
    <w:abstractNumId w:val="5"/>
  </w:num>
  <w:num w:numId="16">
    <w:abstractNumId w:val="21"/>
  </w:num>
  <w:num w:numId="17">
    <w:abstractNumId w:val="34"/>
  </w:num>
  <w:num w:numId="18">
    <w:abstractNumId w:val="1"/>
  </w:num>
  <w:num w:numId="19">
    <w:abstractNumId w:val="7"/>
  </w:num>
  <w:num w:numId="20">
    <w:abstractNumId w:val="11"/>
  </w:num>
  <w:num w:numId="21">
    <w:abstractNumId w:val="27"/>
  </w:num>
  <w:num w:numId="22">
    <w:abstractNumId w:val="30"/>
  </w:num>
  <w:num w:numId="23">
    <w:abstractNumId w:val="23"/>
  </w:num>
  <w:num w:numId="24">
    <w:abstractNumId w:val="24"/>
  </w:num>
  <w:num w:numId="25">
    <w:abstractNumId w:val="17"/>
  </w:num>
  <w:num w:numId="26">
    <w:abstractNumId w:val="13"/>
  </w:num>
  <w:num w:numId="27">
    <w:abstractNumId w:val="26"/>
  </w:num>
  <w:num w:numId="28">
    <w:abstractNumId w:val="8"/>
  </w:num>
  <w:num w:numId="29">
    <w:abstractNumId w:val="28"/>
  </w:num>
  <w:num w:numId="30">
    <w:abstractNumId w:val="0"/>
  </w:num>
  <w:num w:numId="31">
    <w:abstractNumId w:val="20"/>
  </w:num>
  <w:num w:numId="32">
    <w:abstractNumId w:val="33"/>
  </w:num>
  <w:num w:numId="33">
    <w:abstractNumId w:val="2"/>
  </w:num>
  <w:num w:numId="34">
    <w:abstractNumId w:val="31"/>
  </w:num>
  <w:num w:numId="35">
    <w:abstractNumId w:val="14"/>
  </w:num>
  <w:num w:numId="36">
    <w:abstractNumId w:val="1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402FF"/>
    <w:rsid w:val="000135C9"/>
    <w:rsid w:val="000504D0"/>
    <w:rsid w:val="000B6C0F"/>
    <w:rsid w:val="000C0E7E"/>
    <w:rsid w:val="00132E5D"/>
    <w:rsid w:val="00146506"/>
    <w:rsid w:val="00147D5C"/>
    <w:rsid w:val="00163EF3"/>
    <w:rsid w:val="00187FC1"/>
    <w:rsid w:val="001975FF"/>
    <w:rsid w:val="001C3F6C"/>
    <w:rsid w:val="001E2695"/>
    <w:rsid w:val="001E362F"/>
    <w:rsid w:val="00204BA3"/>
    <w:rsid w:val="002411E7"/>
    <w:rsid w:val="00293DAF"/>
    <w:rsid w:val="002A06AE"/>
    <w:rsid w:val="002B7590"/>
    <w:rsid w:val="002E46BA"/>
    <w:rsid w:val="0031527A"/>
    <w:rsid w:val="00330375"/>
    <w:rsid w:val="003915FA"/>
    <w:rsid w:val="003B583C"/>
    <w:rsid w:val="003C43CC"/>
    <w:rsid w:val="003D6C4F"/>
    <w:rsid w:val="003E619D"/>
    <w:rsid w:val="00404827"/>
    <w:rsid w:val="00407F7A"/>
    <w:rsid w:val="00430FE2"/>
    <w:rsid w:val="00465EF3"/>
    <w:rsid w:val="00484562"/>
    <w:rsid w:val="00485294"/>
    <w:rsid w:val="0048652A"/>
    <w:rsid w:val="00491D1F"/>
    <w:rsid w:val="004B6E48"/>
    <w:rsid w:val="004F0488"/>
    <w:rsid w:val="00503629"/>
    <w:rsid w:val="005056AE"/>
    <w:rsid w:val="0051664C"/>
    <w:rsid w:val="00533270"/>
    <w:rsid w:val="00537373"/>
    <w:rsid w:val="00594E95"/>
    <w:rsid w:val="005C3D30"/>
    <w:rsid w:val="005D54EB"/>
    <w:rsid w:val="0062109A"/>
    <w:rsid w:val="00624455"/>
    <w:rsid w:val="006B136C"/>
    <w:rsid w:val="006B666A"/>
    <w:rsid w:val="006F401E"/>
    <w:rsid w:val="006F76F8"/>
    <w:rsid w:val="00767EC4"/>
    <w:rsid w:val="00781F13"/>
    <w:rsid w:val="007955C2"/>
    <w:rsid w:val="008539C6"/>
    <w:rsid w:val="00855E5C"/>
    <w:rsid w:val="00860CCA"/>
    <w:rsid w:val="0086472F"/>
    <w:rsid w:val="00887D56"/>
    <w:rsid w:val="008A1449"/>
    <w:rsid w:val="008B4A27"/>
    <w:rsid w:val="009375C7"/>
    <w:rsid w:val="009411DC"/>
    <w:rsid w:val="00971B8D"/>
    <w:rsid w:val="00983064"/>
    <w:rsid w:val="009C0C4E"/>
    <w:rsid w:val="009C106A"/>
    <w:rsid w:val="009C158C"/>
    <w:rsid w:val="009E68B8"/>
    <w:rsid w:val="00A12B94"/>
    <w:rsid w:val="00A13D61"/>
    <w:rsid w:val="00A22DEB"/>
    <w:rsid w:val="00A34488"/>
    <w:rsid w:val="00A56483"/>
    <w:rsid w:val="00A603F2"/>
    <w:rsid w:val="00A62E93"/>
    <w:rsid w:val="00AA2CF4"/>
    <w:rsid w:val="00AA4179"/>
    <w:rsid w:val="00AA5355"/>
    <w:rsid w:val="00AC6F26"/>
    <w:rsid w:val="00AE5DC7"/>
    <w:rsid w:val="00B402FF"/>
    <w:rsid w:val="00B50B5A"/>
    <w:rsid w:val="00B63CB9"/>
    <w:rsid w:val="00BE45E0"/>
    <w:rsid w:val="00C03D10"/>
    <w:rsid w:val="00C07157"/>
    <w:rsid w:val="00C17E73"/>
    <w:rsid w:val="00C22B87"/>
    <w:rsid w:val="00C71CA7"/>
    <w:rsid w:val="00C806E3"/>
    <w:rsid w:val="00C8153C"/>
    <w:rsid w:val="00CC75B9"/>
    <w:rsid w:val="00CD50ED"/>
    <w:rsid w:val="00D1181D"/>
    <w:rsid w:val="00D12A09"/>
    <w:rsid w:val="00D51271"/>
    <w:rsid w:val="00D5139A"/>
    <w:rsid w:val="00D82B2F"/>
    <w:rsid w:val="00DB40ED"/>
    <w:rsid w:val="00DB448A"/>
    <w:rsid w:val="00DC423A"/>
    <w:rsid w:val="00DF2907"/>
    <w:rsid w:val="00E02661"/>
    <w:rsid w:val="00E11C2A"/>
    <w:rsid w:val="00E33E16"/>
    <w:rsid w:val="00E42A01"/>
    <w:rsid w:val="00E543B8"/>
    <w:rsid w:val="00E76A3D"/>
    <w:rsid w:val="00E9405C"/>
    <w:rsid w:val="00EB7227"/>
    <w:rsid w:val="00EC50FC"/>
    <w:rsid w:val="00ED2F68"/>
    <w:rsid w:val="00EE6FC3"/>
    <w:rsid w:val="00F051EA"/>
    <w:rsid w:val="00F13815"/>
    <w:rsid w:val="00F42C5D"/>
    <w:rsid w:val="00F51408"/>
    <w:rsid w:val="00F62E1F"/>
    <w:rsid w:val="00F82174"/>
    <w:rsid w:val="00F90C5B"/>
    <w:rsid w:val="00FB3E3F"/>
    <w:rsid w:val="00FC6542"/>
    <w:rsid w:val="00FD1CCE"/>
    <w:rsid w:val="00FD2AD6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2F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A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4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F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B448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3627</Words>
  <Characters>21764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bwołowicz</dc:creator>
  <cp:keywords/>
  <dc:description/>
  <cp:lastModifiedBy>bwołowicz</cp:lastModifiedBy>
  <cp:revision>2</cp:revision>
  <cp:lastPrinted>2014-07-09T07:16:00Z</cp:lastPrinted>
  <dcterms:created xsi:type="dcterms:W3CDTF">2014-07-09T07:18:00Z</dcterms:created>
  <dcterms:modified xsi:type="dcterms:W3CDTF">2014-07-09T07:18:00Z</dcterms:modified>
</cp:coreProperties>
</file>